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2F" w:rsidRPr="007F6B2F" w:rsidRDefault="007F6B2F" w:rsidP="007F6B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B2F">
        <w:rPr>
          <w:rFonts w:ascii="Times New Roman" w:hAnsi="Times New Roman" w:cs="Times New Roman"/>
          <w:b/>
          <w:sz w:val="24"/>
          <w:szCs w:val="24"/>
        </w:rPr>
        <w:t>Задача 2</w:t>
      </w:r>
    </w:p>
    <w:p w:rsidR="00730526" w:rsidRPr="007F6B2F" w:rsidRDefault="00622024" w:rsidP="007F6B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6B2F">
        <w:rPr>
          <w:rFonts w:ascii="Times New Roman" w:hAnsi="Times New Roman" w:cs="Times New Roman"/>
          <w:b/>
          <w:sz w:val="24"/>
          <w:szCs w:val="24"/>
        </w:rPr>
        <w:t>ИСТОЧНИК ЭНЕРГИИ</w:t>
      </w:r>
    </w:p>
    <w:p w:rsidR="00464B65" w:rsidRPr="002425DC" w:rsidRDefault="00464B65" w:rsidP="00464B65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25DC">
        <w:rPr>
          <w:rFonts w:ascii="Times New Roman" w:hAnsi="Times New Roman" w:cs="Times New Roman"/>
          <w:b/>
          <w:i/>
          <w:sz w:val="24"/>
          <w:szCs w:val="24"/>
        </w:rPr>
        <w:t>Описание:</w:t>
      </w:r>
    </w:p>
    <w:p w:rsidR="00464B65" w:rsidRPr="002425DC" w:rsidRDefault="005E7DC1" w:rsidP="005E7D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25DC">
        <w:rPr>
          <w:rFonts w:ascii="Times New Roman" w:hAnsi="Times New Roman" w:cs="Times New Roman"/>
          <w:sz w:val="24"/>
          <w:szCs w:val="24"/>
        </w:rPr>
        <w:tab/>
        <w:t xml:space="preserve">Растущий интерес к альтернативной энергетике ставит перед исследователями задачи по разработке и исследованию различных источников, позволяющих осуществлять питание потребителей индивидуально или в комплексе. Рынок данных устройств достаточно широк, в зависимости от различных факторов внешней среды предлагается использовать энергию солнца, ветра, течение рек и т.д. Предлагаемые технические и технологические решения обладают как преимуществами, так и недостатками, которые необходимо учитывать при проектировании энергоэффективных систем питания потребителей. </w:t>
      </w:r>
    </w:p>
    <w:p w:rsidR="005E7DC1" w:rsidRPr="002425DC" w:rsidRDefault="005E7DC1" w:rsidP="005E7D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7DC1" w:rsidRPr="002425DC" w:rsidRDefault="005E7DC1" w:rsidP="0011355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425DC">
        <w:rPr>
          <w:noProof/>
          <w:sz w:val="24"/>
          <w:szCs w:val="24"/>
          <w:lang w:eastAsia="ru-RU"/>
        </w:rPr>
        <w:drawing>
          <wp:inline distT="0" distB="0" distL="0" distR="0">
            <wp:extent cx="1951506" cy="180614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0789" cy="18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558" w:rsidRPr="002425DC">
        <w:rPr>
          <w:rFonts w:ascii="Times New Roman" w:hAnsi="Times New Roman" w:cs="Times New Roman"/>
          <w:sz w:val="24"/>
          <w:szCs w:val="24"/>
        </w:rPr>
        <w:t xml:space="preserve">  </w:t>
      </w:r>
      <w:r w:rsidRPr="002425DC">
        <w:rPr>
          <w:noProof/>
          <w:sz w:val="24"/>
          <w:szCs w:val="24"/>
          <w:lang w:eastAsia="ru-RU"/>
        </w:rPr>
        <w:drawing>
          <wp:inline distT="0" distB="0" distL="0" distR="0">
            <wp:extent cx="1789127" cy="1629205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5383" cy="16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558" w:rsidRPr="002425DC">
        <w:rPr>
          <w:rFonts w:ascii="Times New Roman" w:hAnsi="Times New Roman" w:cs="Times New Roman"/>
          <w:sz w:val="24"/>
          <w:szCs w:val="24"/>
        </w:rPr>
        <w:t xml:space="preserve">  </w:t>
      </w:r>
      <w:r w:rsidRPr="002425DC">
        <w:rPr>
          <w:noProof/>
          <w:sz w:val="24"/>
          <w:szCs w:val="24"/>
          <w:lang w:eastAsia="ru-RU"/>
        </w:rPr>
        <w:drawing>
          <wp:inline distT="0" distB="0" distL="0" distR="0">
            <wp:extent cx="1568530" cy="142646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3483" cy="14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65" w:rsidRPr="002425DC" w:rsidRDefault="00464B65" w:rsidP="00464B65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64B65" w:rsidRPr="002425DC" w:rsidRDefault="00464B65" w:rsidP="00464B65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25DC">
        <w:rPr>
          <w:rFonts w:ascii="Times New Roman" w:hAnsi="Times New Roman" w:cs="Times New Roman"/>
          <w:b/>
          <w:i/>
          <w:sz w:val="24"/>
          <w:szCs w:val="24"/>
        </w:rPr>
        <w:t>Задание:</w:t>
      </w:r>
    </w:p>
    <w:p w:rsidR="00464B65" w:rsidRPr="002425DC" w:rsidRDefault="00464B65" w:rsidP="00464B6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5DC">
        <w:rPr>
          <w:rFonts w:ascii="Times New Roman" w:hAnsi="Times New Roman" w:cs="Times New Roman"/>
          <w:sz w:val="24"/>
          <w:szCs w:val="24"/>
        </w:rPr>
        <w:t xml:space="preserve">- </w:t>
      </w:r>
      <w:r w:rsidR="00B808C8" w:rsidRPr="002425DC">
        <w:rPr>
          <w:rFonts w:ascii="Times New Roman" w:hAnsi="Times New Roman" w:cs="Times New Roman"/>
          <w:sz w:val="24"/>
          <w:szCs w:val="24"/>
        </w:rPr>
        <w:t xml:space="preserve">выбрать 1 тип альтернативного источника энергии (солнечная батарея, </w:t>
      </w:r>
      <w:proofErr w:type="spellStart"/>
      <w:r w:rsidR="00B808C8" w:rsidRPr="002425DC">
        <w:rPr>
          <w:rFonts w:ascii="Times New Roman" w:hAnsi="Times New Roman" w:cs="Times New Roman"/>
          <w:sz w:val="24"/>
          <w:szCs w:val="24"/>
        </w:rPr>
        <w:t>ветрогенератор</w:t>
      </w:r>
      <w:proofErr w:type="spellEnd"/>
      <w:r w:rsidR="00B808C8" w:rsidRPr="002425DC">
        <w:rPr>
          <w:rFonts w:ascii="Times New Roman" w:hAnsi="Times New Roman" w:cs="Times New Roman"/>
          <w:sz w:val="24"/>
          <w:szCs w:val="24"/>
        </w:rPr>
        <w:t xml:space="preserve"> или мобильная гидроэлектростанция</w:t>
      </w:r>
      <w:r w:rsidR="005E7DC1" w:rsidRPr="002425DC">
        <w:rPr>
          <w:rFonts w:ascii="Times New Roman" w:hAnsi="Times New Roman" w:cs="Times New Roman"/>
          <w:sz w:val="24"/>
          <w:szCs w:val="24"/>
        </w:rPr>
        <w:t xml:space="preserve"> и т.д.</w:t>
      </w:r>
      <w:r w:rsidR="00B808C8" w:rsidRPr="002425DC">
        <w:rPr>
          <w:rFonts w:ascii="Times New Roman" w:hAnsi="Times New Roman" w:cs="Times New Roman"/>
          <w:sz w:val="24"/>
          <w:szCs w:val="24"/>
        </w:rPr>
        <w:t>);</w:t>
      </w:r>
    </w:p>
    <w:p w:rsidR="00B808C8" w:rsidRPr="002425DC" w:rsidRDefault="00B808C8" w:rsidP="00464B6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5DC">
        <w:rPr>
          <w:rFonts w:ascii="Times New Roman" w:hAnsi="Times New Roman" w:cs="Times New Roman"/>
          <w:sz w:val="24"/>
          <w:szCs w:val="24"/>
        </w:rPr>
        <w:t>- провести анализ имеющихся на зарубежном и отечественном рынках готовых технических решений.</w:t>
      </w:r>
    </w:p>
    <w:p w:rsidR="00B808C8" w:rsidRPr="002425DC" w:rsidRDefault="00B808C8" w:rsidP="005025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5DC">
        <w:rPr>
          <w:rFonts w:ascii="Times New Roman" w:hAnsi="Times New Roman" w:cs="Times New Roman"/>
          <w:sz w:val="24"/>
          <w:szCs w:val="24"/>
        </w:rPr>
        <w:t xml:space="preserve">- </w:t>
      </w:r>
      <w:r w:rsidR="0050259B" w:rsidRPr="002425DC">
        <w:rPr>
          <w:rFonts w:ascii="Times New Roman" w:hAnsi="Times New Roman" w:cs="Times New Roman"/>
          <w:sz w:val="24"/>
          <w:szCs w:val="24"/>
        </w:rPr>
        <w:t>разработать действующий лабораторный макет</w:t>
      </w:r>
      <w:r w:rsidR="005E7DC1" w:rsidRPr="002425DC">
        <w:rPr>
          <w:rFonts w:ascii="Times New Roman" w:hAnsi="Times New Roman" w:cs="Times New Roman"/>
          <w:sz w:val="24"/>
          <w:szCs w:val="24"/>
        </w:rPr>
        <w:t xml:space="preserve"> (модель)</w:t>
      </w:r>
      <w:r w:rsidR="0050259B" w:rsidRPr="002425DC">
        <w:rPr>
          <w:rFonts w:ascii="Times New Roman" w:hAnsi="Times New Roman" w:cs="Times New Roman"/>
          <w:sz w:val="24"/>
          <w:szCs w:val="24"/>
        </w:rPr>
        <w:t xml:space="preserve"> альтернативного источника энергии.</w:t>
      </w:r>
    </w:p>
    <w:p w:rsidR="00730526" w:rsidRPr="002425DC" w:rsidRDefault="00464B65" w:rsidP="005025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425DC">
        <w:rPr>
          <w:rFonts w:ascii="Times New Roman" w:hAnsi="Times New Roman" w:cs="Times New Roman"/>
          <w:sz w:val="24"/>
          <w:szCs w:val="24"/>
        </w:rPr>
        <w:t xml:space="preserve">- </w:t>
      </w:r>
      <w:r w:rsidR="0050259B" w:rsidRPr="002425DC">
        <w:rPr>
          <w:rFonts w:ascii="Times New Roman" w:hAnsi="Times New Roman" w:cs="Times New Roman"/>
          <w:sz w:val="24"/>
          <w:szCs w:val="24"/>
        </w:rPr>
        <w:t>обосновать использование данного альтернативного источника энергии для конкретного потребителя</w:t>
      </w:r>
      <w:r w:rsidR="00B808C8" w:rsidRPr="002425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4B65" w:rsidRPr="002425DC" w:rsidRDefault="00464B65" w:rsidP="004D0FD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652B2" w:rsidRPr="00B57C77" w:rsidRDefault="002652B2" w:rsidP="002652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B57C77">
        <w:rPr>
          <w:rFonts w:ascii="Times New Roman" w:hAnsi="Times New Roman" w:cs="Times New Roman"/>
          <w:b/>
          <w:sz w:val="20"/>
          <w:szCs w:val="20"/>
        </w:rPr>
        <w:t>Статьи, материалы для подготовки</w:t>
      </w:r>
      <w:r>
        <w:rPr>
          <w:rFonts w:ascii="Times New Roman" w:hAnsi="Times New Roman" w:cs="Times New Roman"/>
          <w:b/>
          <w:sz w:val="20"/>
          <w:szCs w:val="20"/>
        </w:rPr>
        <w:t>:</w:t>
      </w:r>
    </w:p>
    <w:p w:rsidR="00730526" w:rsidRDefault="00730526" w:rsidP="004D0FD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652B2" w:rsidRPr="00FA3880" w:rsidRDefault="002652B2" w:rsidP="00FA388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3880">
        <w:rPr>
          <w:rFonts w:ascii="Times New Roman" w:hAnsi="Times New Roman" w:cs="Times New Roman"/>
          <w:sz w:val="24"/>
          <w:szCs w:val="24"/>
        </w:rPr>
        <w:t xml:space="preserve">Возобновляемые источники электроэнергии: учебное пособие / Б.В. </w:t>
      </w:r>
      <w:proofErr w:type="spellStart"/>
      <w:r w:rsidRPr="00FA3880">
        <w:rPr>
          <w:rFonts w:ascii="Times New Roman" w:hAnsi="Times New Roman" w:cs="Times New Roman"/>
          <w:sz w:val="24"/>
          <w:szCs w:val="24"/>
        </w:rPr>
        <w:t>Лукутин</w:t>
      </w:r>
      <w:proofErr w:type="spellEnd"/>
      <w:r w:rsidRPr="00FA3880">
        <w:rPr>
          <w:rFonts w:ascii="Times New Roman" w:hAnsi="Times New Roman" w:cs="Times New Roman"/>
          <w:sz w:val="24"/>
          <w:szCs w:val="24"/>
        </w:rPr>
        <w:t xml:space="preserve">. – Томск: Изд-во Томского политехнического </w:t>
      </w:r>
      <w:proofErr w:type="spellStart"/>
      <w:r w:rsidRPr="00FA3880">
        <w:rPr>
          <w:rFonts w:ascii="Times New Roman" w:hAnsi="Times New Roman" w:cs="Times New Roman"/>
          <w:sz w:val="24"/>
          <w:szCs w:val="24"/>
        </w:rPr>
        <w:t>универ</w:t>
      </w:r>
      <w:proofErr w:type="spellEnd"/>
      <w:r w:rsidRPr="00FA388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A3880">
        <w:rPr>
          <w:rFonts w:ascii="Times New Roman" w:hAnsi="Times New Roman" w:cs="Times New Roman"/>
          <w:sz w:val="24"/>
          <w:szCs w:val="24"/>
        </w:rPr>
        <w:t>ситета</w:t>
      </w:r>
      <w:proofErr w:type="spellEnd"/>
      <w:r w:rsidRPr="00FA3880">
        <w:rPr>
          <w:rFonts w:ascii="Times New Roman" w:hAnsi="Times New Roman" w:cs="Times New Roman"/>
          <w:sz w:val="24"/>
          <w:szCs w:val="24"/>
        </w:rPr>
        <w:t xml:space="preserve">, 2008. – 187 с. </w:t>
      </w:r>
    </w:p>
    <w:p w:rsidR="00FA3880" w:rsidRPr="007F6B2F" w:rsidRDefault="00FA3880" w:rsidP="00D1102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F6B2F">
        <w:rPr>
          <w:rFonts w:ascii="Times New Roman" w:hAnsi="Times New Roman" w:cs="Times New Roman"/>
          <w:sz w:val="24"/>
          <w:szCs w:val="24"/>
          <w:lang w:val="en-US"/>
        </w:rPr>
        <w:t>Gholamreza</w:t>
      </w:r>
      <w:proofErr w:type="spellEnd"/>
      <w:r w:rsidRPr="007F6B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F6B2F">
        <w:rPr>
          <w:rFonts w:ascii="Times New Roman" w:hAnsi="Times New Roman" w:cs="Times New Roman"/>
          <w:sz w:val="24"/>
          <w:szCs w:val="24"/>
          <w:lang w:val="en-US"/>
        </w:rPr>
        <w:t>Dehnavi</w:t>
      </w:r>
      <w:proofErr w:type="spellEnd"/>
      <w:r w:rsidRPr="007F6B2F">
        <w:rPr>
          <w:rFonts w:ascii="Times New Roman" w:hAnsi="Times New Roman" w:cs="Times New Roman"/>
          <w:sz w:val="24"/>
          <w:szCs w:val="24"/>
          <w:lang w:val="en-US"/>
        </w:rPr>
        <w:t xml:space="preserve"> Coordinated Control of Power Electronic Converters in an Autonomous </w:t>
      </w:r>
      <w:proofErr w:type="spellStart"/>
      <w:r w:rsidRPr="007F6B2F">
        <w:rPr>
          <w:rFonts w:ascii="Times New Roman" w:hAnsi="Times New Roman" w:cs="Times New Roman"/>
          <w:sz w:val="24"/>
          <w:szCs w:val="24"/>
          <w:lang w:val="en-US"/>
        </w:rPr>
        <w:t>Microgrid</w:t>
      </w:r>
      <w:proofErr w:type="spellEnd"/>
      <w:r w:rsidRPr="007F6B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11023" w:rsidRPr="007F6B2F">
        <w:rPr>
          <w:rFonts w:ascii="Times New Roman" w:hAnsi="Times New Roman" w:cs="Times New Roman"/>
          <w:sz w:val="24"/>
          <w:szCs w:val="24"/>
          <w:lang w:val="en-US"/>
        </w:rPr>
        <w:t>148 p.</w:t>
      </w:r>
    </w:p>
    <w:p w:rsidR="002652B2" w:rsidRPr="007F6B2F" w:rsidRDefault="002652B2" w:rsidP="004D0FD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64B65" w:rsidRPr="0042744E" w:rsidRDefault="00464B65">
      <w:pPr>
        <w:rPr>
          <w:rFonts w:ascii="Times New Roman" w:hAnsi="Times New Roman" w:cs="Times New Roman"/>
          <w:sz w:val="24"/>
          <w:szCs w:val="24"/>
        </w:rPr>
      </w:pPr>
    </w:p>
    <w:sectPr w:rsidR="00464B65" w:rsidRPr="0042744E" w:rsidSect="00D76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903"/>
    <w:multiLevelType w:val="hybridMultilevel"/>
    <w:tmpl w:val="3B189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2D4D31"/>
    <w:multiLevelType w:val="hybridMultilevel"/>
    <w:tmpl w:val="6BEE2650"/>
    <w:lvl w:ilvl="0" w:tplc="9A3ECF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A093F3F"/>
    <w:multiLevelType w:val="hybridMultilevel"/>
    <w:tmpl w:val="6170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A2043"/>
    <w:multiLevelType w:val="hybridMultilevel"/>
    <w:tmpl w:val="87B01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D30F2"/>
    <w:multiLevelType w:val="hybridMultilevel"/>
    <w:tmpl w:val="87B01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76D6F"/>
    <w:multiLevelType w:val="hybridMultilevel"/>
    <w:tmpl w:val="87B01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C040C3"/>
    <w:multiLevelType w:val="hybridMultilevel"/>
    <w:tmpl w:val="065A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491B77"/>
    <w:multiLevelType w:val="hybridMultilevel"/>
    <w:tmpl w:val="E07EF21A"/>
    <w:lvl w:ilvl="0" w:tplc="52C60F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105D74"/>
    <w:multiLevelType w:val="hybridMultilevel"/>
    <w:tmpl w:val="87C04E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8B131A"/>
    <w:multiLevelType w:val="hybridMultilevel"/>
    <w:tmpl w:val="B808B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characterSpacingControl w:val="doNotCompress"/>
  <w:compat/>
  <w:rsids>
    <w:rsidRoot w:val="006516C5"/>
    <w:rsid w:val="00113558"/>
    <w:rsid w:val="001C3998"/>
    <w:rsid w:val="002425DC"/>
    <w:rsid w:val="002652B2"/>
    <w:rsid w:val="003A5679"/>
    <w:rsid w:val="0042744E"/>
    <w:rsid w:val="00464B65"/>
    <w:rsid w:val="004D0FDC"/>
    <w:rsid w:val="004E40C6"/>
    <w:rsid w:val="0050259B"/>
    <w:rsid w:val="00542154"/>
    <w:rsid w:val="0057475A"/>
    <w:rsid w:val="005E7DC1"/>
    <w:rsid w:val="00622024"/>
    <w:rsid w:val="006516C5"/>
    <w:rsid w:val="00657376"/>
    <w:rsid w:val="00730526"/>
    <w:rsid w:val="007D1B78"/>
    <w:rsid w:val="007F6B2F"/>
    <w:rsid w:val="00824BB9"/>
    <w:rsid w:val="00866215"/>
    <w:rsid w:val="00A418DB"/>
    <w:rsid w:val="00A72655"/>
    <w:rsid w:val="00AA588D"/>
    <w:rsid w:val="00AC051C"/>
    <w:rsid w:val="00B808C8"/>
    <w:rsid w:val="00C03D8A"/>
    <w:rsid w:val="00D11023"/>
    <w:rsid w:val="00D76B33"/>
    <w:rsid w:val="00E47B10"/>
    <w:rsid w:val="00E978CD"/>
    <w:rsid w:val="00F57251"/>
    <w:rsid w:val="00F960D9"/>
    <w:rsid w:val="00FA3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52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418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40C6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40C6"/>
    <w:rPr>
      <w:rFonts w:ascii="Lucida Grande CY" w:hAnsi="Lucida Grande CY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110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52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418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40C6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40C6"/>
    <w:rPr>
      <w:rFonts w:ascii="Lucida Grande CY" w:hAnsi="Lucida Grande CY"/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110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math</cp:lastModifiedBy>
  <cp:revision>2</cp:revision>
  <dcterms:created xsi:type="dcterms:W3CDTF">2019-10-04T05:57:00Z</dcterms:created>
  <dcterms:modified xsi:type="dcterms:W3CDTF">2019-10-04T05:57:00Z</dcterms:modified>
</cp:coreProperties>
</file>