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BD173" w14:textId="081A7D00" w:rsidR="006F15D0" w:rsidRPr="006F15D0" w:rsidRDefault="006F15D0" w:rsidP="006F15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4</w:t>
      </w:r>
    </w:p>
    <w:p w14:paraId="6A3B532C" w14:textId="3186D177" w:rsidR="0008795E" w:rsidRPr="006F15D0" w:rsidRDefault="0008795E" w:rsidP="006F15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5D0">
        <w:rPr>
          <w:rFonts w:ascii="Times New Roman" w:hAnsi="Times New Roman" w:cs="Times New Roman"/>
          <w:b/>
          <w:sz w:val="28"/>
          <w:szCs w:val="28"/>
        </w:rPr>
        <w:t xml:space="preserve">Анализ мирового опыта в снижении негативного влияния </w:t>
      </w:r>
      <w:proofErr w:type="spellStart"/>
      <w:r w:rsidRPr="006F15D0">
        <w:rPr>
          <w:rFonts w:ascii="Times New Roman" w:hAnsi="Times New Roman" w:cs="Times New Roman"/>
          <w:b/>
          <w:sz w:val="28"/>
          <w:szCs w:val="28"/>
        </w:rPr>
        <w:t>ветропарков</w:t>
      </w:r>
      <w:proofErr w:type="spellEnd"/>
      <w:r w:rsidRPr="006F15D0">
        <w:rPr>
          <w:rFonts w:ascii="Times New Roman" w:hAnsi="Times New Roman" w:cs="Times New Roman"/>
          <w:b/>
          <w:sz w:val="28"/>
          <w:szCs w:val="28"/>
        </w:rPr>
        <w:t xml:space="preserve"> на гибель птиц и разработка предложений по решению данной проблемы при функционировании </w:t>
      </w:r>
      <w:proofErr w:type="spellStart"/>
      <w:r w:rsidR="006F15D0" w:rsidRPr="006F15D0">
        <w:rPr>
          <w:rFonts w:ascii="Times New Roman" w:hAnsi="Times New Roman" w:cs="Times New Roman"/>
          <w:b/>
          <w:sz w:val="28"/>
          <w:szCs w:val="28"/>
        </w:rPr>
        <w:t>Кочубеевской</w:t>
      </w:r>
      <w:proofErr w:type="spellEnd"/>
      <w:r w:rsidR="006F15D0" w:rsidRPr="006F15D0">
        <w:rPr>
          <w:rFonts w:ascii="Times New Roman" w:hAnsi="Times New Roman" w:cs="Times New Roman"/>
          <w:b/>
          <w:sz w:val="28"/>
          <w:szCs w:val="28"/>
        </w:rPr>
        <w:t xml:space="preserve"> ВЭС на Ставрополье</w:t>
      </w:r>
    </w:p>
    <w:p w14:paraId="1C1E88E4" w14:textId="77777777" w:rsidR="006F15D0" w:rsidRPr="00943F90" w:rsidRDefault="006F15D0" w:rsidP="006F1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F2BE4B" w14:textId="77777777" w:rsidR="0008795E" w:rsidRPr="00F32E4D" w:rsidRDefault="0008795E" w:rsidP="000879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0D1">
        <w:rPr>
          <w:rFonts w:ascii="Times New Roman" w:eastAsia="Times New Roman" w:hAnsi="Times New Roman" w:cs="Times New Roman"/>
          <w:sz w:val="28"/>
          <w:szCs w:val="28"/>
        </w:rPr>
        <w:t>Ветер, как неисчерпаемый источник экологически чистой энергии, находит все более широкое применение.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настоящее время в мире насчитывается более 20 тыс.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ветроэлектростанций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(ВЭС). По данным международного энергетического агентства с 1990 по 2018 году производство электроэнергии на ВЭС возросло с 3,8 млрд.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745,2 млрд.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 настоящее время на территории Ставропольского края начато строительство самой мощной в России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Кочубеевской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ВЭС. Несмотря на очевидные преимущества использования ВЭС, противники их сооружения выдвигают в качестве аргументов негативные стороны сооружения ВЭС. Одним из таких негативных воздействий является гибель птиц при ударе их об лопасти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ветроэлектростанций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Для снижения </w:t>
      </w:r>
      <w:r w:rsidRPr="00943F90">
        <w:rPr>
          <w:rFonts w:ascii="Times New Roman" w:hAnsi="Times New Roman" w:cs="Times New Roman"/>
          <w:sz w:val="28"/>
          <w:szCs w:val="28"/>
        </w:rPr>
        <w:t xml:space="preserve">негативного влияния </w:t>
      </w:r>
      <w:proofErr w:type="spellStart"/>
      <w:r w:rsidRPr="00943F90">
        <w:rPr>
          <w:rFonts w:ascii="Times New Roman" w:hAnsi="Times New Roman" w:cs="Times New Roman"/>
          <w:sz w:val="28"/>
          <w:szCs w:val="28"/>
        </w:rPr>
        <w:t>ветропарков</w:t>
      </w:r>
      <w:proofErr w:type="spellEnd"/>
      <w:r w:rsidRPr="00943F90">
        <w:rPr>
          <w:rFonts w:ascii="Times New Roman" w:hAnsi="Times New Roman" w:cs="Times New Roman"/>
          <w:sz w:val="28"/>
          <w:szCs w:val="28"/>
        </w:rPr>
        <w:t xml:space="preserve"> на гибель птиц</w:t>
      </w:r>
      <w:r>
        <w:rPr>
          <w:rFonts w:ascii="Times New Roman" w:hAnsi="Times New Roman" w:cs="Times New Roman"/>
          <w:sz w:val="28"/>
          <w:szCs w:val="28"/>
        </w:rPr>
        <w:t xml:space="preserve"> в мировой практике предложены несколько способов (учет путей миграции птиц при выборе месторасположения ВЭС, установка радаров птиц, окраска концов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ветролопастей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др.). </w:t>
      </w:r>
    </w:p>
    <w:p w14:paraId="7B7AE7A8" w14:textId="77777777" w:rsidR="0008795E" w:rsidRPr="009E45F3" w:rsidRDefault="0008795E" w:rsidP="000879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5F3">
        <w:rPr>
          <w:rFonts w:ascii="Times New Roman" w:eastAsia="Times New Roman" w:hAnsi="Times New Roman" w:cs="Times New Roman"/>
          <w:sz w:val="28"/>
          <w:szCs w:val="28"/>
        </w:rPr>
        <w:t>Задание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51622E0" w14:textId="77777777" w:rsidR="0008795E" w:rsidRPr="00E30F96" w:rsidRDefault="0008795E" w:rsidP="0008795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F96">
        <w:rPr>
          <w:rFonts w:ascii="Times New Roman" w:eastAsia="Times New Roman" w:hAnsi="Times New Roman" w:cs="Times New Roman"/>
          <w:sz w:val="28"/>
          <w:szCs w:val="28"/>
        </w:rPr>
        <w:t xml:space="preserve">Поиск и критический анализ способов </w:t>
      </w:r>
      <w:r w:rsidRPr="00E30F96">
        <w:rPr>
          <w:rFonts w:ascii="Times New Roman" w:hAnsi="Times New Roman" w:cs="Times New Roman"/>
          <w:sz w:val="28"/>
          <w:szCs w:val="28"/>
        </w:rPr>
        <w:t xml:space="preserve">снижении негативного влияния </w:t>
      </w:r>
      <w:proofErr w:type="spellStart"/>
      <w:r w:rsidRPr="00E30F96">
        <w:rPr>
          <w:rFonts w:ascii="Times New Roman" w:hAnsi="Times New Roman" w:cs="Times New Roman"/>
          <w:sz w:val="28"/>
          <w:szCs w:val="28"/>
        </w:rPr>
        <w:t>ветропарков</w:t>
      </w:r>
      <w:proofErr w:type="spellEnd"/>
      <w:r w:rsidRPr="00E30F96">
        <w:rPr>
          <w:rFonts w:ascii="Times New Roman" w:hAnsi="Times New Roman" w:cs="Times New Roman"/>
          <w:sz w:val="28"/>
          <w:szCs w:val="28"/>
        </w:rPr>
        <w:t xml:space="preserve"> на гибель птиц. </w:t>
      </w:r>
    </w:p>
    <w:p w14:paraId="2D44C0B8" w14:textId="77777777" w:rsidR="0008795E" w:rsidRPr="00E30F96" w:rsidRDefault="0008795E" w:rsidP="0008795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F96">
        <w:rPr>
          <w:rFonts w:ascii="Times New Roman" w:eastAsia="Times New Roman" w:hAnsi="Times New Roman" w:cs="Times New Roman"/>
          <w:sz w:val="28"/>
          <w:szCs w:val="28"/>
        </w:rPr>
        <w:t xml:space="preserve">Разработка методики выбора наиболее эффективного способа </w:t>
      </w:r>
      <w:r w:rsidRPr="00E30F96">
        <w:rPr>
          <w:rFonts w:ascii="Times New Roman" w:hAnsi="Times New Roman" w:cs="Times New Roman"/>
          <w:sz w:val="28"/>
          <w:szCs w:val="28"/>
        </w:rPr>
        <w:t xml:space="preserve">снижении негативного влияния </w:t>
      </w:r>
      <w:proofErr w:type="spellStart"/>
      <w:r w:rsidRPr="00E30F96">
        <w:rPr>
          <w:rFonts w:ascii="Times New Roman" w:hAnsi="Times New Roman" w:cs="Times New Roman"/>
          <w:sz w:val="28"/>
          <w:szCs w:val="28"/>
        </w:rPr>
        <w:t>ветропарков</w:t>
      </w:r>
      <w:proofErr w:type="spellEnd"/>
      <w:r w:rsidRPr="00E30F96">
        <w:rPr>
          <w:rFonts w:ascii="Times New Roman" w:hAnsi="Times New Roman" w:cs="Times New Roman"/>
          <w:sz w:val="28"/>
          <w:szCs w:val="28"/>
        </w:rPr>
        <w:t xml:space="preserve"> на гибель птиц</w:t>
      </w:r>
      <w:r w:rsidRPr="00E30F9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A22869" w14:textId="77777777" w:rsidR="0008795E" w:rsidRPr="00E30F96" w:rsidRDefault="0008795E" w:rsidP="0008795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F96">
        <w:rPr>
          <w:rFonts w:ascii="Times New Roman" w:eastAsia="Times New Roman" w:hAnsi="Times New Roman" w:cs="Times New Roman"/>
          <w:sz w:val="28"/>
          <w:szCs w:val="28"/>
        </w:rPr>
        <w:t xml:space="preserve">Сбор информации о породах птиц, пути миграции которых проходят через территорию </w:t>
      </w:r>
      <w:proofErr w:type="spellStart"/>
      <w:r w:rsidRPr="00E30F96">
        <w:rPr>
          <w:rFonts w:ascii="Times New Roman" w:eastAsia="Times New Roman" w:hAnsi="Times New Roman" w:cs="Times New Roman"/>
          <w:sz w:val="28"/>
          <w:szCs w:val="28"/>
        </w:rPr>
        <w:t>Кочубеевской</w:t>
      </w:r>
      <w:proofErr w:type="spellEnd"/>
      <w:r w:rsidRPr="00E30F96">
        <w:rPr>
          <w:rFonts w:ascii="Times New Roman" w:eastAsia="Times New Roman" w:hAnsi="Times New Roman" w:cs="Times New Roman"/>
          <w:sz w:val="28"/>
          <w:szCs w:val="28"/>
        </w:rPr>
        <w:t xml:space="preserve"> ВЭС.</w:t>
      </w:r>
    </w:p>
    <w:p w14:paraId="04F52E9F" w14:textId="77777777" w:rsidR="0008795E" w:rsidRPr="00E30F96" w:rsidRDefault="0008795E" w:rsidP="0008795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F96">
        <w:rPr>
          <w:rFonts w:ascii="Times New Roman" w:hAnsi="Times New Roman" w:cs="Times New Roman"/>
          <w:sz w:val="28"/>
          <w:szCs w:val="28"/>
        </w:rPr>
        <w:t>Выбор наиболее эффективного способа</w:t>
      </w:r>
      <w:r w:rsidRPr="00E30F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F96">
        <w:rPr>
          <w:rFonts w:ascii="Times New Roman" w:hAnsi="Times New Roman" w:cs="Times New Roman"/>
          <w:sz w:val="28"/>
          <w:szCs w:val="28"/>
        </w:rPr>
        <w:t xml:space="preserve">снижении негативного влияния </w:t>
      </w:r>
      <w:proofErr w:type="spellStart"/>
      <w:r w:rsidRPr="00E30F96">
        <w:rPr>
          <w:rFonts w:ascii="Times New Roman" w:eastAsia="Times New Roman" w:hAnsi="Times New Roman" w:cs="Times New Roman"/>
          <w:sz w:val="28"/>
          <w:szCs w:val="28"/>
        </w:rPr>
        <w:t>Кочубеевской</w:t>
      </w:r>
      <w:proofErr w:type="spellEnd"/>
      <w:r w:rsidRPr="00E30F96">
        <w:rPr>
          <w:rFonts w:ascii="Times New Roman" w:eastAsia="Times New Roman" w:hAnsi="Times New Roman" w:cs="Times New Roman"/>
          <w:sz w:val="28"/>
          <w:szCs w:val="28"/>
        </w:rPr>
        <w:t xml:space="preserve"> ВЭС</w:t>
      </w:r>
      <w:r w:rsidRPr="00E30F96">
        <w:rPr>
          <w:rFonts w:ascii="Times New Roman" w:hAnsi="Times New Roman" w:cs="Times New Roman"/>
          <w:sz w:val="28"/>
          <w:szCs w:val="28"/>
        </w:rPr>
        <w:t xml:space="preserve"> на гибель птиц</w:t>
      </w:r>
      <w:r w:rsidRPr="00E30F9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D0A4182" w14:textId="77777777" w:rsidR="0008795E" w:rsidRPr="00E30F96" w:rsidRDefault="0008795E" w:rsidP="0008795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F96">
        <w:rPr>
          <w:rFonts w:ascii="Times New Roman" w:eastAsia="Times New Roman" w:hAnsi="Times New Roman" w:cs="Times New Roman"/>
          <w:sz w:val="28"/>
          <w:szCs w:val="28"/>
        </w:rPr>
        <w:t xml:space="preserve">Разработка предложений по практической реализации выбранного способа на </w:t>
      </w:r>
      <w:proofErr w:type="spellStart"/>
      <w:r w:rsidRPr="00E30F96">
        <w:rPr>
          <w:rFonts w:ascii="Times New Roman" w:eastAsia="Times New Roman" w:hAnsi="Times New Roman" w:cs="Times New Roman"/>
          <w:sz w:val="28"/>
          <w:szCs w:val="28"/>
        </w:rPr>
        <w:t>Кочубеевской</w:t>
      </w:r>
      <w:proofErr w:type="spellEnd"/>
      <w:r w:rsidRPr="00E30F96">
        <w:rPr>
          <w:rFonts w:ascii="Times New Roman" w:eastAsia="Times New Roman" w:hAnsi="Times New Roman" w:cs="Times New Roman"/>
          <w:sz w:val="28"/>
          <w:szCs w:val="28"/>
        </w:rPr>
        <w:t xml:space="preserve"> ВЭС.</w:t>
      </w:r>
    </w:p>
    <w:p w14:paraId="1D7FF776" w14:textId="77777777" w:rsidR="0008795E" w:rsidRPr="009E45F3" w:rsidRDefault="0008795E" w:rsidP="0008795E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E45F3">
        <w:rPr>
          <w:rFonts w:ascii="Times New Roman" w:hAnsi="Times New Roman" w:cs="Times New Roman"/>
          <w:sz w:val="28"/>
          <w:szCs w:val="28"/>
        </w:rPr>
        <w:t>татьи, материалы для подготовки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1453E89" w14:textId="77777777" w:rsidR="0008795E" w:rsidRPr="00E30F96" w:rsidRDefault="0008795E" w:rsidP="00087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F96">
        <w:rPr>
          <w:rFonts w:ascii="Times New Roman" w:hAnsi="Times New Roman" w:cs="Times New Roman"/>
          <w:sz w:val="28"/>
          <w:szCs w:val="28"/>
        </w:rPr>
        <w:t>1.</w:t>
      </w:r>
      <w:hyperlink r:id="rId6" w:history="1">
        <w:r w:rsidRPr="007D4B5E">
          <w:rPr>
            <w:rStyle w:val="a4"/>
            <w:sz w:val="28"/>
            <w:szCs w:val="28"/>
          </w:rPr>
          <w:t>https://alternativenergy.ru/vetroenergetika/581-plyusy-minusy-vetroenergetiki.html</w:t>
        </w:r>
      </w:hyperlink>
    </w:p>
    <w:p w14:paraId="687CF159" w14:textId="77777777" w:rsidR="0008795E" w:rsidRDefault="0008795E" w:rsidP="0008795E">
      <w:pPr>
        <w:spacing w:after="0" w:line="240" w:lineRule="auto"/>
        <w:jc w:val="both"/>
        <w:rPr>
          <w:sz w:val="28"/>
          <w:szCs w:val="28"/>
        </w:rPr>
      </w:pPr>
      <w:r w:rsidRPr="00E30F96">
        <w:rPr>
          <w:rFonts w:ascii="Times New Roman" w:hAnsi="Times New Roman" w:cs="Times New Roman"/>
          <w:sz w:val="28"/>
          <w:szCs w:val="28"/>
        </w:rPr>
        <w:t>2.</w:t>
      </w:r>
      <w:r w:rsidRPr="00E30F96">
        <w:rPr>
          <w:sz w:val="28"/>
          <w:szCs w:val="28"/>
        </w:rPr>
        <w:t xml:space="preserve"> </w:t>
      </w:r>
      <w:hyperlink r:id="rId7" w:history="1">
        <w:r w:rsidRPr="00E30F96">
          <w:rPr>
            <w:rStyle w:val="a4"/>
            <w:sz w:val="28"/>
            <w:szCs w:val="28"/>
          </w:rPr>
          <w:t>https://plusiminusi.ru/plyusy-i-minusy-vetrovyx-elektrostancij/</w:t>
        </w:r>
      </w:hyperlink>
    </w:p>
    <w:p w14:paraId="1C43CC89" w14:textId="77777777" w:rsidR="0008795E" w:rsidRDefault="0008795E" w:rsidP="0008795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hyperlink r:id="rId8" w:history="1">
        <w:r w:rsidRPr="007D4B5E">
          <w:rPr>
            <w:rStyle w:val="a4"/>
            <w:sz w:val="28"/>
            <w:szCs w:val="28"/>
          </w:rPr>
          <w:t>https://alter220.ru/veter/vetroenergetika.html</w:t>
        </w:r>
      </w:hyperlink>
    </w:p>
    <w:p w14:paraId="700A5824" w14:textId="77777777" w:rsidR="0008795E" w:rsidRDefault="0008795E" w:rsidP="0008795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hyperlink r:id="rId9" w:history="1">
        <w:r w:rsidRPr="007D4B5E">
          <w:rPr>
            <w:rStyle w:val="a4"/>
            <w:sz w:val="28"/>
            <w:szCs w:val="28"/>
          </w:rPr>
          <w:t>https://eenergy.media/2017/03/08/massovoe-razvitie-vetroenergetiki-mozhet-nanesti-sereznyj-vred-planete/</w:t>
        </w:r>
      </w:hyperlink>
    </w:p>
    <w:p w14:paraId="57E45C01" w14:textId="77777777" w:rsidR="0008795E" w:rsidRDefault="0008795E" w:rsidP="0008795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hyperlink r:id="rId10" w:history="1">
        <w:r w:rsidRPr="007D4B5E">
          <w:rPr>
            <w:rStyle w:val="a4"/>
            <w:sz w:val="28"/>
            <w:szCs w:val="28"/>
          </w:rPr>
          <w:t>https://www.researchgate.net/publication/297736979_Issues_and_challenges_of_wind_energy</w:t>
        </w:r>
      </w:hyperlink>
    </w:p>
    <w:p w14:paraId="6EAA872D" w14:textId="77DC74DB" w:rsidR="0008795E" w:rsidRDefault="0008795E" w:rsidP="0008795E">
      <w:pPr>
        <w:spacing w:after="160" w:line="259" w:lineRule="auto"/>
        <w:rPr>
          <w:sz w:val="28"/>
          <w:szCs w:val="28"/>
        </w:rPr>
      </w:pPr>
      <w:bookmarkStart w:id="0" w:name="_GoBack"/>
      <w:bookmarkEnd w:id="0"/>
    </w:p>
    <w:sectPr w:rsidR="0008795E" w:rsidSect="00D4694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328C8"/>
    <w:multiLevelType w:val="hybridMultilevel"/>
    <w:tmpl w:val="8028E41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42D1723"/>
    <w:multiLevelType w:val="hybridMultilevel"/>
    <w:tmpl w:val="B134A9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E8C6CCC"/>
    <w:multiLevelType w:val="hybridMultilevel"/>
    <w:tmpl w:val="DB8E7746"/>
    <w:lvl w:ilvl="0" w:tplc="CA8881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76E18D8"/>
    <w:multiLevelType w:val="hybridMultilevel"/>
    <w:tmpl w:val="ACB4F6E4"/>
    <w:lvl w:ilvl="0" w:tplc="11A8D3E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78983660"/>
    <w:multiLevelType w:val="hybridMultilevel"/>
    <w:tmpl w:val="7D5A6196"/>
    <w:lvl w:ilvl="0" w:tplc="11A8D3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5E"/>
    <w:rsid w:val="0008795E"/>
    <w:rsid w:val="003E0CE2"/>
    <w:rsid w:val="006F15D0"/>
    <w:rsid w:val="00D46944"/>
    <w:rsid w:val="00D6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5EB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95E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95E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08795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95E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95E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0879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ter220.ru/veter/vetroenergetik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lusiminusi.ru/plyusy-i-minusy-vetrovyx-elektrostancij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ternativenergy.ru/vetroenergetika/581-plyusy-minusy-vetroenergetiki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esearchgate.net/publication/297736979_Issues_and_challenges_of_wind_energ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energy.media/2017/03/08/massovoe-razvitie-vetroenergetiki-mozhet-nanesti-sereznyj-vred-planete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RePack by Diakov</cp:lastModifiedBy>
  <cp:revision>2</cp:revision>
  <dcterms:created xsi:type="dcterms:W3CDTF">2019-10-07T10:37:00Z</dcterms:created>
  <dcterms:modified xsi:type="dcterms:W3CDTF">2019-10-07T10:37:00Z</dcterms:modified>
</cp:coreProperties>
</file>