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4F" w:rsidRDefault="0026174F" w:rsidP="0026174F">
      <w:pPr>
        <w:tabs>
          <w:tab w:val="left" w:pos="5580"/>
        </w:tabs>
        <w:spacing w:line="240" w:lineRule="exact"/>
        <w:ind w:left="4899" w:firstLine="757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26174F" w:rsidRDefault="0026174F" w:rsidP="0026174F">
      <w:pPr>
        <w:tabs>
          <w:tab w:val="left" w:pos="9200"/>
        </w:tabs>
        <w:spacing w:line="240" w:lineRule="exact"/>
        <w:ind w:left="4899" w:firstLine="7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</w:p>
    <w:p w:rsidR="0026174F" w:rsidRDefault="0026174F" w:rsidP="0026174F">
      <w:pPr>
        <w:tabs>
          <w:tab w:val="left" w:pos="9200"/>
        </w:tabs>
        <w:spacing w:line="240" w:lineRule="exact"/>
        <w:ind w:left="4899" w:firstLine="7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26174F" w:rsidRDefault="0026174F" w:rsidP="0026174F">
      <w:pPr>
        <w:tabs>
          <w:tab w:val="left" w:pos="5580"/>
        </w:tabs>
        <w:spacing w:line="240" w:lineRule="exact"/>
        <w:ind w:left="4899" w:firstLine="75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6174F" w:rsidRDefault="0026174F" w:rsidP="0026174F">
      <w:pPr>
        <w:tabs>
          <w:tab w:val="left" w:pos="5580"/>
        </w:tabs>
        <w:spacing w:line="240" w:lineRule="exact"/>
        <w:ind w:left="4899" w:firstLine="757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09.10.2019 № 1514-пр</w:t>
      </w:r>
    </w:p>
    <w:p w:rsidR="00666FE3" w:rsidRPr="00666FE3" w:rsidRDefault="009F4AEE" w:rsidP="00666FE3">
      <w:pPr>
        <w:pStyle w:val="2"/>
        <w:spacing w:before="0" w:beforeAutospacing="0" w:after="0" w:afterAutospacing="0"/>
        <w:jc w:val="right"/>
        <w:rPr>
          <w:b w:val="0"/>
          <w:i/>
        </w:rPr>
      </w:pPr>
      <w:r w:rsidRPr="00666FE3">
        <w:rPr>
          <w:b w:val="0"/>
          <w:i/>
        </w:rPr>
        <w:t xml:space="preserve"> </w:t>
      </w:r>
    </w:p>
    <w:p w:rsidR="009C754A" w:rsidRDefault="009C754A" w:rsidP="000312F7">
      <w:pPr>
        <w:pStyle w:val="2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</w:p>
    <w:p w:rsidR="000312F7" w:rsidRDefault="000312F7" w:rsidP="000312F7">
      <w:pPr>
        <w:pStyle w:val="2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  <w:r w:rsidRPr="000312F7">
        <w:rPr>
          <w:b w:val="0"/>
          <w:sz w:val="28"/>
          <w:szCs w:val="28"/>
        </w:rPr>
        <w:t xml:space="preserve">ДОРОЖНАЯ КАРТА </w:t>
      </w:r>
    </w:p>
    <w:p w:rsidR="009F4AEE" w:rsidRPr="000312F7" w:rsidRDefault="006752BC" w:rsidP="009C754A">
      <w:pPr>
        <w:pStyle w:val="2"/>
        <w:spacing w:before="0" w:beforeAutospacing="0" w:after="0" w:afterAutospacing="0" w:line="240" w:lineRule="exact"/>
        <w:jc w:val="center"/>
        <w:rPr>
          <w:b w:val="0"/>
          <w:bCs w:val="0"/>
          <w:sz w:val="28"/>
          <w:szCs w:val="28"/>
        </w:rPr>
      </w:pPr>
      <w:r w:rsidRPr="000312F7">
        <w:rPr>
          <w:b w:val="0"/>
          <w:sz w:val="28"/>
          <w:szCs w:val="28"/>
        </w:rPr>
        <w:t xml:space="preserve">подготовки и проведения </w:t>
      </w:r>
      <w:r w:rsidR="00B2253E" w:rsidRPr="000312F7">
        <w:rPr>
          <w:b w:val="0"/>
          <w:sz w:val="28"/>
          <w:szCs w:val="28"/>
        </w:rPr>
        <w:t>Регионального к</w:t>
      </w:r>
      <w:r w:rsidR="00ED11EC" w:rsidRPr="000312F7">
        <w:rPr>
          <w:b w:val="0"/>
          <w:bCs w:val="0"/>
          <w:sz w:val="28"/>
          <w:szCs w:val="28"/>
        </w:rPr>
        <w:t>онкурса</w:t>
      </w:r>
      <w:r w:rsidR="009C754A">
        <w:rPr>
          <w:b w:val="0"/>
          <w:bCs w:val="0"/>
          <w:sz w:val="28"/>
          <w:szCs w:val="28"/>
        </w:rPr>
        <w:t xml:space="preserve"> </w:t>
      </w:r>
      <w:r w:rsidR="008245F5" w:rsidRPr="000312F7">
        <w:rPr>
          <w:b w:val="0"/>
          <w:bCs w:val="0"/>
          <w:sz w:val="28"/>
          <w:szCs w:val="28"/>
        </w:rPr>
        <w:t xml:space="preserve">научно-технологических проектов в </w:t>
      </w:r>
      <w:r w:rsidR="00666FE3" w:rsidRPr="000312F7">
        <w:rPr>
          <w:b w:val="0"/>
          <w:bCs w:val="0"/>
          <w:sz w:val="28"/>
          <w:szCs w:val="28"/>
        </w:rPr>
        <w:t>Ставропольском крае в 201</w:t>
      </w:r>
      <w:r w:rsidR="000E3B74" w:rsidRPr="000312F7">
        <w:rPr>
          <w:b w:val="0"/>
          <w:bCs w:val="0"/>
          <w:sz w:val="28"/>
          <w:szCs w:val="28"/>
        </w:rPr>
        <w:t>9</w:t>
      </w:r>
      <w:r w:rsidR="00666FE3" w:rsidRPr="000312F7">
        <w:rPr>
          <w:b w:val="0"/>
          <w:bCs w:val="0"/>
          <w:sz w:val="28"/>
          <w:szCs w:val="28"/>
        </w:rPr>
        <w:t>-20</w:t>
      </w:r>
      <w:r w:rsidR="000E3B74" w:rsidRPr="000312F7">
        <w:rPr>
          <w:b w:val="0"/>
          <w:bCs w:val="0"/>
          <w:sz w:val="28"/>
          <w:szCs w:val="28"/>
        </w:rPr>
        <w:t>20</w:t>
      </w:r>
      <w:r w:rsidR="00666FE3" w:rsidRPr="000312F7">
        <w:rPr>
          <w:b w:val="0"/>
          <w:bCs w:val="0"/>
          <w:sz w:val="28"/>
          <w:szCs w:val="28"/>
        </w:rPr>
        <w:t xml:space="preserve"> году</w:t>
      </w:r>
    </w:p>
    <w:p w:rsidR="00B2253E" w:rsidRPr="000312F7" w:rsidRDefault="00B2253E" w:rsidP="000312F7">
      <w:pPr>
        <w:pStyle w:val="2"/>
        <w:spacing w:before="0" w:beforeAutospacing="0" w:after="0" w:afterAutospacing="0" w:line="240" w:lineRule="exact"/>
        <w:jc w:val="center"/>
        <w:rPr>
          <w:b w:val="0"/>
          <w:sz w:val="28"/>
          <w:szCs w:val="28"/>
        </w:rPr>
      </w:pPr>
      <w:r w:rsidRPr="000312F7">
        <w:rPr>
          <w:b w:val="0"/>
          <w:bCs w:val="0"/>
          <w:sz w:val="28"/>
          <w:szCs w:val="28"/>
        </w:rPr>
        <w:t>(в рамках Всероссийского конкурса научно-технологических проектов)</w:t>
      </w:r>
    </w:p>
    <w:p w:rsidR="009F4AEE" w:rsidRPr="000312F7" w:rsidRDefault="009F4AEE" w:rsidP="000312F7">
      <w:pPr>
        <w:spacing w:line="240" w:lineRule="exact"/>
        <w:rPr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013"/>
        <w:gridCol w:w="4007"/>
        <w:gridCol w:w="3827"/>
        <w:gridCol w:w="4215"/>
      </w:tblGrid>
      <w:tr w:rsidR="009F4AEE" w:rsidRPr="000312F7" w:rsidTr="007E2BB5">
        <w:tc>
          <w:tcPr>
            <w:tcW w:w="1673" w:type="dxa"/>
          </w:tcPr>
          <w:p w:rsidR="009F4AEE" w:rsidRPr="000312F7" w:rsidRDefault="009F4AEE" w:rsidP="000312F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013" w:type="dxa"/>
          </w:tcPr>
          <w:p w:rsidR="009F4AEE" w:rsidRPr="000312F7" w:rsidRDefault="009F4AEE" w:rsidP="000312F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  <w:tc>
          <w:tcPr>
            <w:tcW w:w="4007" w:type="dxa"/>
          </w:tcPr>
          <w:p w:rsidR="009F4AEE" w:rsidRPr="000312F7" w:rsidRDefault="009F4AEE" w:rsidP="000312F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827" w:type="dxa"/>
          </w:tcPr>
          <w:p w:rsidR="009F4AEE" w:rsidRPr="000312F7" w:rsidRDefault="009F4AEE" w:rsidP="000312F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показатели</w:t>
            </w:r>
          </w:p>
        </w:tc>
        <w:tc>
          <w:tcPr>
            <w:tcW w:w="4215" w:type="dxa"/>
          </w:tcPr>
          <w:p w:rsidR="009F4AEE" w:rsidRPr="000312F7" w:rsidRDefault="009F4AEE" w:rsidP="000312F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8245F5" w:rsidRPr="000312F7" w:rsidTr="007E2BB5">
        <w:trPr>
          <w:trHeight w:val="1531"/>
        </w:trPr>
        <w:tc>
          <w:tcPr>
            <w:tcW w:w="1673" w:type="dxa"/>
            <w:vMerge w:val="restart"/>
          </w:tcPr>
          <w:p w:rsidR="008245F5" w:rsidRPr="000312F7" w:rsidRDefault="008245F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0312F7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документация </w:t>
            </w:r>
          </w:p>
        </w:tc>
        <w:tc>
          <w:tcPr>
            <w:tcW w:w="2013" w:type="dxa"/>
          </w:tcPr>
          <w:p w:rsidR="007E2BB5" w:rsidRDefault="009C754A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8245F5" w:rsidRPr="000312F7" w:rsidRDefault="000E3B74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  <w:r w:rsid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8245F5" w:rsidRPr="000312F7" w:rsidRDefault="000312F7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совместном проведении Всероссийского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научно-технологических проектов «Большие вызовы»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2020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министерством образования Ставропольского края (далее – министерство)</w:t>
            </w:r>
            <w:r w:rsidR="008245F5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5F5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Фондом «Талант и успех»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Фонд)</w:t>
            </w:r>
          </w:p>
        </w:tc>
        <w:tc>
          <w:tcPr>
            <w:tcW w:w="3827" w:type="dxa"/>
          </w:tcPr>
          <w:p w:rsidR="008245F5" w:rsidRPr="000312F7" w:rsidRDefault="000312F7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45F5" w:rsidRPr="000312F7">
              <w:rPr>
                <w:rFonts w:ascii="Times New Roman" w:hAnsi="Times New Roman" w:cs="Times New Roman"/>
                <w:sz w:val="28"/>
                <w:szCs w:val="28"/>
              </w:rPr>
              <w:t>аличие соглашения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8245F5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проведении Всероссийского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научно-технологических проектов «Большие вызовы»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2020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министерством и Фондом</w:t>
            </w:r>
          </w:p>
        </w:tc>
        <w:tc>
          <w:tcPr>
            <w:tcW w:w="4215" w:type="dxa"/>
          </w:tcPr>
          <w:p w:rsidR="008245F5" w:rsidRPr="00FA4234" w:rsidRDefault="000312F7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245F5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министерством пакета нормативной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="008245F5" w:rsidRPr="00FA4234">
              <w:rPr>
                <w:rFonts w:ascii="Times New Roman" w:hAnsi="Times New Roman" w:cs="Times New Roman"/>
                <w:sz w:val="28"/>
                <w:szCs w:val="28"/>
              </w:rPr>
              <w:t>документации об участии Ставропольского края в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45F5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научно-технологических проектов «Большие вызовы» в 2019-2020 учебном году</w:t>
            </w: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C754A" w:rsidRDefault="000E3B74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пределение тематически</w:t>
            </w:r>
            <w:r w:rsidR="000312F7" w:rsidRPr="00FA4234">
              <w:rPr>
                <w:rFonts w:ascii="Times New Roman" w:hAnsi="Times New Roman" w:cs="Times New Roman"/>
                <w:sz w:val="28"/>
                <w:szCs w:val="28"/>
              </w:rPr>
              <w:t>х направлений краевого конкурса</w:t>
            </w:r>
          </w:p>
        </w:tc>
        <w:tc>
          <w:tcPr>
            <w:tcW w:w="3827" w:type="dxa"/>
          </w:tcPr>
          <w:p w:rsidR="00A2776B" w:rsidRPr="000312F7" w:rsidRDefault="000312F7" w:rsidP="000B7951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6985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аличие не менее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7-ми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х направлений Регионального конкурс научно-технологических проектов в рамках Всероссийского конкурса научно-технологических проектов</w:t>
            </w:r>
            <w:r w:rsidR="000B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2019–2020 года (далее – Конкурс)</w:t>
            </w:r>
          </w:p>
        </w:tc>
        <w:tc>
          <w:tcPr>
            <w:tcW w:w="4215" w:type="dxa"/>
            <w:vMerge w:val="restart"/>
          </w:tcPr>
          <w:p w:rsidR="00A2776B" w:rsidRPr="00FA4234" w:rsidRDefault="000312F7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риказа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о проведении Конкурса</w:t>
            </w: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10 октября 2019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Положения о проведении </w:t>
            </w:r>
            <w:r w:rsidR="000312F7" w:rsidRPr="00FA42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3827" w:type="dxa"/>
            <w:vMerge w:val="restart"/>
          </w:tcPr>
          <w:p w:rsidR="00A2776B" w:rsidRPr="000312F7" w:rsidRDefault="007E2BB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>аличие пакетов нормативной документации</w:t>
            </w:r>
            <w:r w:rsidR="000312F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и итогах Конкурса</w:t>
            </w:r>
          </w:p>
          <w:p w:rsidR="00A2776B" w:rsidRPr="000312F7" w:rsidRDefault="00A2776B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:rsidR="00A2776B" w:rsidRPr="000312F7" w:rsidRDefault="00A2776B" w:rsidP="000312F7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Конкурсе</w:t>
            </w:r>
          </w:p>
        </w:tc>
        <w:tc>
          <w:tcPr>
            <w:tcW w:w="3827" w:type="dxa"/>
            <w:vMerge/>
          </w:tcPr>
          <w:p w:rsidR="00A2776B" w:rsidRPr="000312F7" w:rsidRDefault="00A2776B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:rsidR="00A2776B" w:rsidRPr="000312F7" w:rsidRDefault="00A2776B" w:rsidP="000312F7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bookmarkStart w:id="0" w:name="_GoBack"/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bookmarkEnd w:id="0"/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</w:p>
        </w:tc>
        <w:tc>
          <w:tcPr>
            <w:tcW w:w="3827" w:type="dxa"/>
          </w:tcPr>
          <w:p w:rsidR="00A2776B" w:rsidRPr="000312F7" w:rsidRDefault="007E2BB5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представителей </w:t>
            </w:r>
            <w:r w:rsidR="00FF5C1A" w:rsidRPr="000312F7">
              <w:rPr>
                <w:rFonts w:ascii="Times New Roman" w:hAnsi="Times New Roman" w:cs="Times New Roman"/>
                <w:sz w:val="28"/>
                <w:szCs w:val="28"/>
              </w:rPr>
              <w:t>организаций партнеров,</w:t>
            </w:r>
            <w:r w:rsidR="009B74C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>методистов, ученых в экспертном сообществе</w:t>
            </w:r>
          </w:p>
        </w:tc>
        <w:tc>
          <w:tcPr>
            <w:tcW w:w="4215" w:type="dxa"/>
          </w:tcPr>
          <w:p w:rsidR="00A2776B" w:rsidRPr="00620811" w:rsidRDefault="007E2BB5" w:rsidP="0062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76B" w:rsidRPr="00620811">
              <w:rPr>
                <w:rFonts w:ascii="Times New Roman" w:hAnsi="Times New Roman" w:cs="Times New Roman"/>
                <w:sz w:val="28"/>
                <w:szCs w:val="28"/>
              </w:rPr>
              <w:t>аличие протоколов заседаний</w:t>
            </w:r>
            <w:r w:rsidR="00620811" w:rsidRPr="00620811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комиссии</w:t>
            </w:r>
            <w:r w:rsidR="00A2776B" w:rsidRPr="00620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11" w:rsidRPr="0062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организации и проведению Конкурса </w:t>
            </w:r>
            <w:r w:rsidR="00620811" w:rsidRPr="00620811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заключительном этапе </w:t>
            </w:r>
            <w:r w:rsidR="00620811" w:rsidRPr="00620811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Экспертная комиссия)</w:t>
            </w:r>
            <w:r w:rsidR="00620811" w:rsidRPr="00620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зучение и распространение мет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одологии проектной деятельности</w:t>
            </w:r>
          </w:p>
        </w:tc>
        <w:tc>
          <w:tcPr>
            <w:tcW w:w="3827" w:type="dxa"/>
            <w:vMerge w:val="restart"/>
          </w:tcPr>
          <w:p w:rsidR="00A2776B" w:rsidRPr="000312F7" w:rsidRDefault="007E2BB5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76B" w:rsidRPr="000312F7">
              <w:rPr>
                <w:rFonts w:ascii="Times New Roman" w:hAnsi="Times New Roman" w:cs="Times New Roman"/>
                <w:sz w:val="28"/>
                <w:szCs w:val="28"/>
              </w:rPr>
              <w:t>аличие критериев оценки и методических рекомендаций о выполнении иссле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довательской и проектной работы</w:t>
            </w:r>
          </w:p>
        </w:tc>
        <w:tc>
          <w:tcPr>
            <w:tcW w:w="4215" w:type="dxa"/>
            <w:vMerge w:val="restart"/>
          </w:tcPr>
          <w:p w:rsidR="00A2776B" w:rsidRPr="00620811" w:rsidRDefault="007E2BB5" w:rsidP="0062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76B" w:rsidRPr="00620811">
              <w:rPr>
                <w:rFonts w:ascii="Times New Roman" w:hAnsi="Times New Roman" w:cs="Times New Roman"/>
                <w:sz w:val="28"/>
                <w:szCs w:val="28"/>
              </w:rPr>
              <w:t xml:space="preserve">тверждённый </w:t>
            </w:r>
            <w:r w:rsidR="00620811" w:rsidRPr="00620811">
              <w:rPr>
                <w:rFonts w:ascii="Times New Roman" w:hAnsi="Times New Roman" w:cs="Times New Roman"/>
                <w:sz w:val="28"/>
                <w:szCs w:val="28"/>
              </w:rPr>
              <w:t>Экспертной комиссией</w:t>
            </w:r>
            <w:r w:rsidR="00A2776B" w:rsidRPr="00620811">
              <w:rPr>
                <w:rFonts w:ascii="Times New Roman" w:hAnsi="Times New Roman" w:cs="Times New Roman"/>
                <w:sz w:val="28"/>
                <w:szCs w:val="28"/>
              </w:rPr>
              <w:t xml:space="preserve"> пакет методических рекомендаций по ор</w:t>
            </w:r>
            <w:r w:rsidRPr="00620811">
              <w:rPr>
                <w:rFonts w:ascii="Times New Roman" w:hAnsi="Times New Roman" w:cs="Times New Roman"/>
                <w:sz w:val="28"/>
                <w:szCs w:val="28"/>
              </w:rPr>
              <w:t>ганизации и проведению Конкурса</w:t>
            </w: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писание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методологии проведения Конкурса</w:t>
            </w:r>
          </w:p>
        </w:tc>
        <w:tc>
          <w:tcPr>
            <w:tcW w:w="3827" w:type="dxa"/>
            <w:vMerge/>
          </w:tcPr>
          <w:p w:rsidR="00A2776B" w:rsidRPr="000312F7" w:rsidRDefault="00A2776B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:rsidR="00A2776B" w:rsidRPr="000312F7" w:rsidRDefault="00A2776B" w:rsidP="000312F7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азработка критериев оценки и методических рекомендаций</w:t>
            </w:r>
            <w:r w:rsidR="00C5474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выполнения проектной работы</w:t>
            </w:r>
          </w:p>
        </w:tc>
        <w:tc>
          <w:tcPr>
            <w:tcW w:w="3827" w:type="dxa"/>
            <w:vMerge/>
          </w:tcPr>
          <w:p w:rsidR="00A2776B" w:rsidRPr="000312F7" w:rsidRDefault="00A2776B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:rsidR="00A2776B" w:rsidRPr="000312F7" w:rsidRDefault="00A2776B" w:rsidP="000312F7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A2776B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утверждение пакета нормативной документации об итогах </w:t>
            </w:r>
            <w:r w:rsidR="009B74CE" w:rsidRPr="00FA4234">
              <w:rPr>
                <w:rFonts w:ascii="Times New Roman" w:hAnsi="Times New Roman" w:cs="Times New Roman"/>
                <w:sz w:val="28"/>
                <w:szCs w:val="28"/>
              </w:rPr>
              <w:t>регионального этапа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3827" w:type="dxa"/>
            <w:vMerge/>
          </w:tcPr>
          <w:p w:rsidR="00A2776B" w:rsidRPr="000312F7" w:rsidRDefault="00A2776B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тверждение министерством пакета нормативной документации об итогах Конкурса в </w:t>
            </w:r>
            <w:r w:rsidR="00ED11EC" w:rsidRPr="00FA423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3B74" w:rsidRPr="00FA42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11EC" w:rsidRPr="00FA423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E3B74" w:rsidRPr="00FA42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  <w:tr w:rsidR="008245F5" w:rsidRPr="000312F7" w:rsidTr="007E2BB5">
        <w:trPr>
          <w:trHeight w:val="1408"/>
        </w:trPr>
        <w:tc>
          <w:tcPr>
            <w:tcW w:w="1673" w:type="dxa"/>
            <w:vMerge/>
          </w:tcPr>
          <w:p w:rsidR="008245F5" w:rsidRPr="000312F7" w:rsidRDefault="008245F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245F5" w:rsidRPr="000312F7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до 31 марта 20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8245F5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245F5" w:rsidRPr="00FA4234">
              <w:rPr>
                <w:rFonts w:ascii="Times New Roman" w:hAnsi="Times New Roman" w:cs="Times New Roman"/>
                <w:sz w:val="28"/>
                <w:szCs w:val="28"/>
              </w:rPr>
              <w:t>риказ об итогах Конкурса</w:t>
            </w:r>
          </w:p>
        </w:tc>
        <w:tc>
          <w:tcPr>
            <w:tcW w:w="3827" w:type="dxa"/>
          </w:tcPr>
          <w:p w:rsidR="008245F5" w:rsidRPr="000312F7" w:rsidRDefault="007E2BB5" w:rsidP="000312F7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C34C7" w:rsidRPr="000312F7">
              <w:rPr>
                <w:rFonts w:ascii="Times New Roman" w:hAnsi="Times New Roman" w:cs="Times New Roman"/>
                <w:sz w:val="28"/>
                <w:szCs w:val="28"/>
              </w:rPr>
              <w:t>аличие нормативной документации об итогах Конкурса</w:t>
            </w:r>
          </w:p>
        </w:tc>
        <w:tc>
          <w:tcPr>
            <w:tcW w:w="4215" w:type="dxa"/>
          </w:tcPr>
          <w:p w:rsidR="007E2BB5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риказа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итогах Конкурса</w:t>
            </w:r>
          </w:p>
          <w:p w:rsidR="007E2BB5" w:rsidRDefault="007E2BB5" w:rsidP="007E2BB5">
            <w:pPr>
              <w:pStyle w:val="a3"/>
              <w:ind w:left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76B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статистической, аналитической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A2776B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и пакетов документов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Фонду (по согласованию)</w:t>
            </w:r>
          </w:p>
        </w:tc>
      </w:tr>
      <w:tr w:rsidR="00A2776B" w:rsidRPr="000312F7" w:rsidTr="007E2BB5">
        <w:trPr>
          <w:trHeight w:val="541"/>
        </w:trPr>
        <w:tc>
          <w:tcPr>
            <w:tcW w:w="1673" w:type="dxa"/>
            <w:vMerge/>
          </w:tcPr>
          <w:p w:rsidR="00A2776B" w:rsidRPr="000312F7" w:rsidRDefault="00A2776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A2776B" w:rsidRPr="009C754A" w:rsidRDefault="00A2776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9C75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1EC" w:rsidRPr="009C754A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0E3B74" w:rsidRPr="009C75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A2776B" w:rsidRPr="009C754A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>ормирование кейсов проектных работ</w:t>
            </w: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2776B" w:rsidRPr="009C754A" w:rsidRDefault="00A2776B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заданий,</w:t>
            </w:r>
          </w:p>
          <w:p w:rsidR="00A2776B" w:rsidRPr="009C754A" w:rsidRDefault="00A2776B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группы,</w:t>
            </w:r>
          </w:p>
          <w:p w:rsidR="00A2776B" w:rsidRPr="009C754A" w:rsidRDefault="00A2776B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  <w:proofErr w:type="spellStart"/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для конкурса,</w:t>
            </w:r>
          </w:p>
          <w:p w:rsidR="00A2776B" w:rsidRPr="009C754A" w:rsidRDefault="00A2776B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в соответствии с </w:t>
            </w:r>
            <w:proofErr w:type="spellStart"/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3827" w:type="dxa"/>
          </w:tcPr>
          <w:p w:rsidR="00A2776B" w:rsidRPr="009C754A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 w:rsidR="00FA4234" w:rsidRPr="009C754A">
              <w:rPr>
                <w:rFonts w:ascii="Times New Roman" w:hAnsi="Times New Roman" w:cs="Times New Roman"/>
                <w:sz w:val="28"/>
                <w:szCs w:val="28"/>
              </w:rPr>
              <w:t>и к</w:t>
            </w:r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proofErr w:type="spellStart"/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>кейсовых</w:t>
            </w:r>
            <w:proofErr w:type="spellEnd"/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заданий на каждом этапе Конкурса</w:t>
            </w:r>
          </w:p>
          <w:p w:rsidR="00A2776B" w:rsidRPr="009C754A" w:rsidRDefault="00A2776B" w:rsidP="000312F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A2776B" w:rsidRPr="009C754A" w:rsidRDefault="007E2BB5" w:rsidP="0062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5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тверждённый </w:t>
            </w:r>
            <w:r w:rsidR="00620811">
              <w:rPr>
                <w:rFonts w:ascii="Times New Roman" w:hAnsi="Times New Roman" w:cs="Times New Roman"/>
                <w:sz w:val="28"/>
                <w:szCs w:val="28"/>
              </w:rPr>
              <w:t>Экспертной комиссией</w:t>
            </w:r>
            <w:r w:rsidR="00A2776B" w:rsidRPr="009C754A">
              <w:rPr>
                <w:rFonts w:ascii="Times New Roman" w:hAnsi="Times New Roman" w:cs="Times New Roman"/>
                <w:sz w:val="28"/>
                <w:szCs w:val="28"/>
              </w:rPr>
              <w:t xml:space="preserve"> пакет кейсов проектных работ</w:t>
            </w:r>
          </w:p>
        </w:tc>
      </w:tr>
      <w:tr w:rsidR="00526AEE" w:rsidRPr="000312F7" w:rsidTr="007E2BB5">
        <w:trPr>
          <w:trHeight w:val="264"/>
        </w:trPr>
        <w:tc>
          <w:tcPr>
            <w:tcW w:w="1673" w:type="dxa"/>
            <w:vMerge w:val="restart"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Организация этапов Конкурса</w:t>
            </w:r>
          </w:p>
        </w:tc>
        <w:tc>
          <w:tcPr>
            <w:tcW w:w="2013" w:type="dxa"/>
          </w:tcPr>
          <w:p w:rsidR="007E2BB5" w:rsidRDefault="007E2BB5" w:rsidP="00031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526AEE" w:rsidRPr="000312F7" w:rsidRDefault="00526AEE" w:rsidP="00031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E2B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049" w:type="dxa"/>
            <w:gridSpan w:val="3"/>
            <w:vAlign w:val="center"/>
          </w:tcPr>
          <w:p w:rsidR="00526AEE" w:rsidRPr="000312F7" w:rsidRDefault="007E2BB5" w:rsidP="00FA4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кольный этап (заочный)</w:t>
            </w:r>
          </w:p>
        </w:tc>
      </w:tr>
      <w:tr w:rsidR="00526AEE" w:rsidRPr="000312F7" w:rsidTr="007E2BB5">
        <w:trPr>
          <w:trHeight w:val="789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E2BB5" w:rsidRDefault="00B2253E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AEE" w:rsidRPr="000312F7" w:rsidRDefault="00526AEE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  <w:tcBorders>
              <w:right w:val="single" w:sz="4" w:space="0" w:color="auto"/>
            </w:tcBorders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оздание централизованного ресурса 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 участников Конкурса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EE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аличие централизованного ресурса 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</w:p>
          <w:p w:rsidR="00526AEE" w:rsidRPr="000312F7" w:rsidRDefault="00526AEE" w:rsidP="000312F7">
            <w:pPr>
              <w:pStyle w:val="a3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статистических данных об участниках школьного этапа Конкурса</w:t>
            </w:r>
          </w:p>
        </w:tc>
      </w:tr>
      <w:tr w:rsidR="00526AEE" w:rsidRPr="000312F7" w:rsidTr="007E2BB5">
        <w:trPr>
          <w:trHeight w:val="789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9C754A" w:rsidRDefault="000E3B74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  <w:r w:rsidR="009C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4A" w:rsidRPr="000312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26AEE" w:rsidRPr="000312F7" w:rsidRDefault="00ED11EC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егистрация участников </w:t>
            </w:r>
            <w:r w:rsidR="000B2DFF" w:rsidRPr="000312F7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Конкурса, представление </w:t>
            </w:r>
            <w:r w:rsidR="00ED11EC" w:rsidRPr="000312F7">
              <w:rPr>
                <w:rFonts w:ascii="Times New Roman" w:hAnsi="Times New Roman" w:cs="Times New Roman"/>
                <w:sz w:val="28"/>
                <w:szCs w:val="28"/>
              </w:rPr>
              <w:t>паспорта проекта</w:t>
            </w:r>
          </w:p>
        </w:tc>
        <w:tc>
          <w:tcPr>
            <w:tcW w:w="3827" w:type="dxa"/>
          </w:tcPr>
          <w:p w:rsidR="00526AEE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хват 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районов не менее 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>50% от общего числа в С</w:t>
            </w:r>
            <w:r w:rsidR="00566985" w:rsidRPr="00FA4234">
              <w:rPr>
                <w:rFonts w:ascii="Times New Roman" w:hAnsi="Times New Roman" w:cs="Times New Roman"/>
                <w:sz w:val="28"/>
                <w:szCs w:val="28"/>
              </w:rPr>
              <w:t>тавропольском крае</w:t>
            </w:r>
          </w:p>
        </w:tc>
        <w:tc>
          <w:tcPr>
            <w:tcW w:w="4215" w:type="dxa"/>
            <w:vMerge/>
          </w:tcPr>
          <w:p w:rsidR="00526AEE" w:rsidRPr="000312F7" w:rsidRDefault="00526AEE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EE" w:rsidRPr="000312F7" w:rsidTr="007E2BB5">
        <w:trPr>
          <w:trHeight w:val="708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26AEE" w:rsidRPr="000312F7" w:rsidRDefault="00526AEE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253E" w:rsidRPr="000312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ноября 2019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списка участников</w:t>
            </w:r>
          </w:p>
        </w:tc>
        <w:tc>
          <w:tcPr>
            <w:tcW w:w="3827" w:type="dxa"/>
          </w:tcPr>
          <w:p w:rsidR="00526AEE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редставленность не менее </w:t>
            </w:r>
            <w:r w:rsidR="000E3B74" w:rsidRPr="00FA4234">
              <w:rPr>
                <w:rFonts w:ascii="Times New Roman" w:hAnsi="Times New Roman" w:cs="Times New Roman"/>
                <w:sz w:val="28"/>
                <w:szCs w:val="28"/>
              </w:rPr>
              <w:t>7-ми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Конкурса</w:t>
            </w:r>
          </w:p>
        </w:tc>
        <w:tc>
          <w:tcPr>
            <w:tcW w:w="4215" w:type="dxa"/>
            <w:vMerge/>
          </w:tcPr>
          <w:p w:rsidR="00526AEE" w:rsidRPr="000312F7" w:rsidRDefault="00526AEE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AEE" w:rsidRPr="000312F7" w:rsidTr="007E2BB5">
        <w:trPr>
          <w:trHeight w:val="789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26AEE" w:rsidRPr="000312F7" w:rsidRDefault="00526AEE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11EC" w:rsidRPr="0003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ценка конкурсных материалов экспертами</w:t>
            </w:r>
          </w:p>
        </w:tc>
        <w:tc>
          <w:tcPr>
            <w:tcW w:w="3827" w:type="dxa"/>
          </w:tcPr>
          <w:p w:rsidR="00526AEE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>аличие экспертного сопровождения конкурса</w:t>
            </w:r>
          </w:p>
        </w:tc>
        <w:tc>
          <w:tcPr>
            <w:tcW w:w="4215" w:type="dxa"/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аличие отчетов и протоколов экспертов школьного этапа</w:t>
            </w:r>
          </w:p>
        </w:tc>
      </w:tr>
      <w:tr w:rsidR="00526AEE" w:rsidRPr="000312F7" w:rsidTr="007E2BB5">
        <w:trPr>
          <w:trHeight w:val="789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26AEE" w:rsidRPr="000312F7" w:rsidRDefault="00526AEE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253E" w:rsidRPr="0003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ноября 2019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одведение итогов школьного этапа</w:t>
            </w:r>
          </w:p>
        </w:tc>
        <w:tc>
          <w:tcPr>
            <w:tcW w:w="3827" w:type="dxa"/>
          </w:tcPr>
          <w:p w:rsidR="00526AEE" w:rsidRPr="00FA4234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>бщее количество участников школьного этапа</w:t>
            </w:r>
            <w:r w:rsidR="00C5474E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985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26AEE" w:rsidRPr="00FA4234">
              <w:rPr>
                <w:rFonts w:ascii="Times New Roman" w:hAnsi="Times New Roman" w:cs="Times New Roman"/>
                <w:sz w:val="28"/>
                <w:szCs w:val="28"/>
              </w:rPr>
              <w:t>500 человек</w:t>
            </w:r>
          </w:p>
        </w:tc>
        <w:tc>
          <w:tcPr>
            <w:tcW w:w="4215" w:type="dxa"/>
          </w:tcPr>
          <w:p w:rsidR="00526AEE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рейтингового списка участников</w:t>
            </w:r>
          </w:p>
          <w:p w:rsidR="00526AEE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статистического отчета об участии школьников в первом этапе</w:t>
            </w:r>
          </w:p>
        </w:tc>
      </w:tr>
      <w:tr w:rsidR="00526AEE" w:rsidRPr="000312F7" w:rsidTr="007E2BB5">
        <w:trPr>
          <w:trHeight w:val="789"/>
        </w:trPr>
        <w:tc>
          <w:tcPr>
            <w:tcW w:w="1673" w:type="dxa"/>
            <w:vMerge/>
          </w:tcPr>
          <w:p w:rsidR="00526AEE" w:rsidRPr="000312F7" w:rsidRDefault="00526AEE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526AEE" w:rsidRPr="000312F7" w:rsidRDefault="00ED11EC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 2020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049" w:type="dxa"/>
            <w:gridSpan w:val="3"/>
            <w:vAlign w:val="center"/>
          </w:tcPr>
          <w:p w:rsidR="00526AEE" w:rsidRPr="000312F7" w:rsidRDefault="007E2BB5" w:rsidP="007E2B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26AEE" w:rsidRPr="000312F7">
              <w:rPr>
                <w:rFonts w:ascii="Times New Roman" w:hAnsi="Times New Roman" w:cs="Times New Roman"/>
                <w:sz w:val="28"/>
                <w:szCs w:val="28"/>
              </w:rPr>
              <w:t>униципальный этап (заочный)</w:t>
            </w:r>
          </w:p>
        </w:tc>
      </w:tr>
      <w:tr w:rsidR="00895440" w:rsidRPr="000312F7" w:rsidTr="007E2BB5">
        <w:trPr>
          <w:trHeight w:val="789"/>
        </w:trPr>
        <w:tc>
          <w:tcPr>
            <w:tcW w:w="1673" w:type="dxa"/>
            <w:vMerge/>
          </w:tcPr>
          <w:p w:rsidR="00895440" w:rsidRPr="000312F7" w:rsidRDefault="00895440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95440" w:rsidRPr="000312F7" w:rsidRDefault="00895440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01 декабря 2019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895440" w:rsidRPr="000312F7" w:rsidRDefault="00895440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Подтверждение участия в муниципальном этапе Конкурса</w:t>
            </w:r>
          </w:p>
        </w:tc>
        <w:tc>
          <w:tcPr>
            <w:tcW w:w="3827" w:type="dxa"/>
            <w:vMerge w:val="restart"/>
          </w:tcPr>
          <w:p w:rsidR="00895440" w:rsidRPr="00217AF2" w:rsidRDefault="007E2BB5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95440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редставленность не </w:t>
            </w:r>
            <w:r w:rsidR="00895440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FA4234" w:rsidRPr="00FA42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95440" w:rsidRPr="00FA4234">
              <w:rPr>
                <w:rFonts w:ascii="Times New Roman" w:hAnsi="Times New Roman" w:cs="Times New Roman"/>
                <w:sz w:val="28"/>
                <w:szCs w:val="28"/>
              </w:rPr>
              <w:t>-х направлений Конкурса</w:t>
            </w:r>
          </w:p>
        </w:tc>
        <w:tc>
          <w:tcPr>
            <w:tcW w:w="4215" w:type="dxa"/>
            <w:vMerge w:val="restart"/>
          </w:tcPr>
          <w:p w:rsidR="00895440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95440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статистических данных об участниках муниципального этапа Конкурса</w:t>
            </w:r>
          </w:p>
        </w:tc>
      </w:tr>
      <w:tr w:rsidR="00895440" w:rsidRPr="000312F7" w:rsidTr="007E2BB5">
        <w:trPr>
          <w:trHeight w:val="789"/>
        </w:trPr>
        <w:tc>
          <w:tcPr>
            <w:tcW w:w="1673" w:type="dxa"/>
            <w:vMerge/>
          </w:tcPr>
          <w:p w:rsidR="00895440" w:rsidRPr="000312F7" w:rsidRDefault="00895440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95440" w:rsidRPr="000312F7" w:rsidRDefault="00895440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02 декабря 2019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895440" w:rsidRPr="000312F7" w:rsidRDefault="00895440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участников</w:t>
            </w:r>
          </w:p>
        </w:tc>
        <w:tc>
          <w:tcPr>
            <w:tcW w:w="3827" w:type="dxa"/>
            <w:vMerge/>
          </w:tcPr>
          <w:p w:rsidR="00895440" w:rsidRPr="000312F7" w:rsidRDefault="00895440" w:rsidP="000312F7">
            <w:pPr>
              <w:pStyle w:val="a3"/>
              <w:ind w:lef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/>
          </w:tcPr>
          <w:p w:rsidR="00895440" w:rsidRPr="000312F7" w:rsidRDefault="00895440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4A5" w:rsidRPr="000312F7" w:rsidTr="007E2BB5">
        <w:trPr>
          <w:trHeight w:val="789"/>
        </w:trPr>
        <w:tc>
          <w:tcPr>
            <w:tcW w:w="1673" w:type="dxa"/>
            <w:vMerge/>
          </w:tcPr>
          <w:p w:rsidR="00F434A5" w:rsidRPr="000312F7" w:rsidRDefault="00F434A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434A5" w:rsidRPr="000312F7" w:rsidRDefault="00F434A5" w:rsidP="007E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B57E3" w:rsidRPr="000312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BB5"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r w:rsidR="008B57E3" w:rsidRPr="000312F7"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F434A5" w:rsidRPr="000312F7" w:rsidRDefault="00F434A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Выполнение проектной работы</w:t>
            </w:r>
          </w:p>
        </w:tc>
        <w:tc>
          <w:tcPr>
            <w:tcW w:w="3827" w:type="dxa"/>
            <w:vMerge w:val="restart"/>
          </w:tcPr>
          <w:p w:rsidR="00F434A5" w:rsidRPr="00217AF2" w:rsidRDefault="007E2BB5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34A5" w:rsidRPr="00217AF2">
              <w:rPr>
                <w:rFonts w:ascii="Times New Roman" w:hAnsi="Times New Roman" w:cs="Times New Roman"/>
                <w:sz w:val="28"/>
                <w:szCs w:val="28"/>
              </w:rPr>
              <w:t>аличие экспертного сопровождения Конкурса</w:t>
            </w:r>
          </w:p>
        </w:tc>
        <w:tc>
          <w:tcPr>
            <w:tcW w:w="4215" w:type="dxa"/>
          </w:tcPr>
          <w:p w:rsidR="007E2BB5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2097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отчетов участников Конкурса</w:t>
            </w:r>
          </w:p>
          <w:p w:rsidR="00182097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2097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статистического отчета о проведенных консу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льтациях на муниципальном этапе</w:t>
            </w:r>
          </w:p>
        </w:tc>
      </w:tr>
      <w:tr w:rsidR="00F434A5" w:rsidRPr="000312F7" w:rsidTr="007E2BB5">
        <w:trPr>
          <w:trHeight w:val="789"/>
        </w:trPr>
        <w:tc>
          <w:tcPr>
            <w:tcW w:w="1673" w:type="dxa"/>
            <w:vMerge/>
          </w:tcPr>
          <w:p w:rsidR="00F434A5" w:rsidRPr="000312F7" w:rsidRDefault="00F434A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434A5" w:rsidRPr="000312F7" w:rsidRDefault="00F434A5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53E" w:rsidRPr="000312F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F434A5" w:rsidRPr="000312F7" w:rsidRDefault="00F434A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Оценка конкурсных материалов</w:t>
            </w:r>
          </w:p>
        </w:tc>
        <w:tc>
          <w:tcPr>
            <w:tcW w:w="3827" w:type="dxa"/>
            <w:vMerge/>
          </w:tcPr>
          <w:p w:rsidR="00F434A5" w:rsidRPr="000312F7" w:rsidRDefault="00F434A5" w:rsidP="000312F7">
            <w:pPr>
              <w:pStyle w:val="a3"/>
              <w:ind w:lef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 w:rsidR="007E2BB5" w:rsidRDefault="007E2BB5" w:rsidP="007E2B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434A5" w:rsidRPr="000312F7">
              <w:rPr>
                <w:rFonts w:ascii="Times New Roman" w:hAnsi="Times New Roman" w:cs="Times New Roman"/>
                <w:sz w:val="28"/>
                <w:szCs w:val="28"/>
              </w:rPr>
              <w:t>аличие отчетов и протоколов экспертов школьного этапа</w:t>
            </w:r>
          </w:p>
          <w:p w:rsidR="00F434A5" w:rsidRPr="000312F7" w:rsidRDefault="0079379F" w:rsidP="007E2B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BB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качества </w:t>
            </w:r>
            <w:r w:rsidR="007E2BB5">
              <w:rPr>
                <w:rFonts w:ascii="Times New Roman" w:hAnsi="Times New Roman" w:cs="Times New Roman"/>
                <w:sz w:val="28"/>
                <w:szCs w:val="28"/>
              </w:rPr>
              <w:t>выполненных заданий</w:t>
            </w:r>
          </w:p>
        </w:tc>
      </w:tr>
      <w:tr w:rsidR="00F434A5" w:rsidRPr="000312F7" w:rsidTr="007E2BB5">
        <w:trPr>
          <w:trHeight w:val="789"/>
        </w:trPr>
        <w:tc>
          <w:tcPr>
            <w:tcW w:w="1673" w:type="dxa"/>
            <w:vMerge/>
          </w:tcPr>
          <w:p w:rsidR="00F434A5" w:rsidRPr="000312F7" w:rsidRDefault="00F434A5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F434A5" w:rsidRPr="000312F7" w:rsidRDefault="00F434A5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25 марта 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F434A5" w:rsidRPr="000312F7" w:rsidRDefault="00F434A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Подведение итогов муниципального этапа</w:t>
            </w:r>
          </w:p>
        </w:tc>
        <w:tc>
          <w:tcPr>
            <w:tcW w:w="3827" w:type="dxa"/>
          </w:tcPr>
          <w:p w:rsidR="00F434A5" w:rsidRPr="00217AF2" w:rsidRDefault="007E2BB5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34A5" w:rsidRPr="00217AF2">
              <w:rPr>
                <w:rFonts w:ascii="Times New Roman" w:hAnsi="Times New Roman" w:cs="Times New Roman"/>
                <w:sz w:val="28"/>
                <w:szCs w:val="28"/>
              </w:rPr>
              <w:t>бщее количество участников</w:t>
            </w:r>
            <w:r w:rsidR="00566985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этапа</w:t>
            </w:r>
            <w:r w:rsidR="00C5474E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985" w:rsidRPr="00217AF2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  <w:r w:rsidR="00F434A5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4215" w:type="dxa"/>
          </w:tcPr>
          <w:p w:rsidR="007E2BB5" w:rsidRDefault="007E2BB5" w:rsidP="007E2B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34A5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рейтингового списка участников</w:t>
            </w:r>
          </w:p>
          <w:p w:rsidR="00F434A5" w:rsidRDefault="007E2BB5" w:rsidP="007E2BB5">
            <w:pPr>
              <w:pStyle w:val="Default"/>
              <w:jc w:val="both"/>
              <w:rPr>
                <w:sz w:val="28"/>
                <w:szCs w:val="28"/>
              </w:rPr>
            </w:pPr>
            <w:r w:rsidRPr="007E2BB5">
              <w:rPr>
                <w:sz w:val="28"/>
                <w:szCs w:val="28"/>
              </w:rPr>
              <w:t>р</w:t>
            </w:r>
            <w:r w:rsidR="00182097" w:rsidRPr="007E2BB5">
              <w:rPr>
                <w:sz w:val="28"/>
                <w:szCs w:val="28"/>
              </w:rPr>
              <w:t xml:space="preserve">екомендации </w:t>
            </w:r>
            <w:r w:rsidR="00620811">
              <w:rPr>
                <w:sz w:val="28"/>
                <w:szCs w:val="28"/>
              </w:rPr>
              <w:t>Э</w:t>
            </w:r>
            <w:r w:rsidR="00182097" w:rsidRPr="007E2BB5">
              <w:rPr>
                <w:sz w:val="28"/>
                <w:szCs w:val="28"/>
              </w:rPr>
              <w:t>кспертно</w:t>
            </w:r>
            <w:r w:rsidR="00620811">
              <w:rPr>
                <w:sz w:val="28"/>
                <w:szCs w:val="28"/>
              </w:rPr>
              <w:t>й</w:t>
            </w:r>
            <w:r w:rsidR="00182097" w:rsidRPr="007E2BB5">
              <w:rPr>
                <w:sz w:val="28"/>
                <w:szCs w:val="28"/>
              </w:rPr>
              <w:t xml:space="preserve"> </w:t>
            </w:r>
            <w:r w:rsidR="00620811">
              <w:rPr>
                <w:sz w:val="28"/>
                <w:szCs w:val="28"/>
              </w:rPr>
              <w:t xml:space="preserve">комиссии </w:t>
            </w:r>
          </w:p>
          <w:p w:rsidR="00F434A5" w:rsidRPr="000312F7" w:rsidRDefault="007E2BB5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434A5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статистического отчета об участии школьников во втором этапе</w:t>
            </w:r>
          </w:p>
        </w:tc>
      </w:tr>
      <w:tr w:rsidR="00182097" w:rsidRPr="000312F7" w:rsidTr="007E2BB5">
        <w:trPr>
          <w:trHeight w:val="789"/>
        </w:trPr>
        <w:tc>
          <w:tcPr>
            <w:tcW w:w="1673" w:type="dxa"/>
            <w:vMerge/>
          </w:tcPr>
          <w:p w:rsidR="00182097" w:rsidRPr="000312F7" w:rsidRDefault="00182097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182097" w:rsidRPr="000312F7" w:rsidRDefault="00182097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049" w:type="dxa"/>
            <w:gridSpan w:val="3"/>
            <w:vAlign w:val="center"/>
          </w:tcPr>
          <w:p w:rsidR="00182097" w:rsidRPr="000312F7" w:rsidRDefault="00A27BF9" w:rsidP="007E2B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Финальный</w:t>
            </w:r>
            <w:r w:rsidR="00182097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 (очный)</w:t>
            </w:r>
          </w:p>
        </w:tc>
      </w:tr>
      <w:tr w:rsidR="00182097" w:rsidRPr="000312F7" w:rsidTr="007E2BB5">
        <w:trPr>
          <w:trHeight w:val="789"/>
        </w:trPr>
        <w:tc>
          <w:tcPr>
            <w:tcW w:w="1673" w:type="dxa"/>
            <w:vMerge/>
          </w:tcPr>
          <w:p w:rsidR="00182097" w:rsidRPr="000312F7" w:rsidRDefault="00182097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182097" w:rsidRPr="000312F7" w:rsidRDefault="000B2DFF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82097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82097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182097" w:rsidRPr="000312F7" w:rsidRDefault="00182097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базового учреждения для проведения </w:t>
            </w:r>
            <w:r w:rsidR="00CD081A" w:rsidRPr="000312F7">
              <w:rPr>
                <w:rFonts w:ascii="Times New Roman" w:hAnsi="Times New Roman" w:cs="Times New Roman"/>
                <w:sz w:val="28"/>
                <w:szCs w:val="28"/>
              </w:rPr>
              <w:t>финального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3827" w:type="dxa"/>
          </w:tcPr>
          <w:p w:rsidR="00182097" w:rsidRPr="00217AF2" w:rsidRDefault="00217AF2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B2DFF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аличие необходимых технических возможностей для проведения </w:t>
            </w:r>
            <w:r w:rsidR="00CD081A" w:rsidRPr="00217AF2">
              <w:rPr>
                <w:rFonts w:ascii="Times New Roman" w:hAnsi="Times New Roman" w:cs="Times New Roman"/>
                <w:sz w:val="28"/>
                <w:szCs w:val="28"/>
              </w:rPr>
              <w:t>финального</w:t>
            </w:r>
            <w:r w:rsidR="000B2DFF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  <w:tc>
          <w:tcPr>
            <w:tcW w:w="4215" w:type="dxa"/>
          </w:tcPr>
          <w:p w:rsidR="00182097" w:rsidRPr="000312F7" w:rsidRDefault="00217AF2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2DF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проведения </w:t>
            </w:r>
            <w:r w:rsidR="00CD081A" w:rsidRPr="000312F7">
              <w:rPr>
                <w:rFonts w:ascii="Times New Roman" w:hAnsi="Times New Roman" w:cs="Times New Roman"/>
                <w:sz w:val="28"/>
                <w:szCs w:val="28"/>
              </w:rPr>
              <w:t>финального</w:t>
            </w:r>
            <w:r w:rsidR="000B2DF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</w:tc>
      </w:tr>
      <w:tr w:rsidR="0079379F" w:rsidRPr="000312F7" w:rsidTr="007E2BB5">
        <w:trPr>
          <w:trHeight w:val="789"/>
        </w:trPr>
        <w:tc>
          <w:tcPr>
            <w:tcW w:w="1673" w:type="dxa"/>
            <w:vMerge/>
          </w:tcPr>
          <w:p w:rsidR="0079379F" w:rsidRPr="000312F7" w:rsidRDefault="0079379F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379F" w:rsidRPr="000312F7" w:rsidRDefault="0079379F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79379F" w:rsidRPr="000312F7" w:rsidRDefault="0079379F" w:rsidP="006208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 членов Экспертн</w:t>
            </w:r>
            <w:r w:rsidR="00620811">
              <w:rPr>
                <w:rFonts w:ascii="Times New Roman" w:hAnsi="Times New Roman" w:cs="Times New Roman"/>
                <w:sz w:val="28"/>
                <w:szCs w:val="28"/>
              </w:rPr>
              <w:t>ой комиссии</w:t>
            </w:r>
          </w:p>
        </w:tc>
        <w:tc>
          <w:tcPr>
            <w:tcW w:w="3827" w:type="dxa"/>
          </w:tcPr>
          <w:p w:rsidR="0079379F" w:rsidRPr="00217AF2" w:rsidRDefault="00217AF2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9379F" w:rsidRPr="00217AF2">
              <w:rPr>
                <w:rFonts w:ascii="Times New Roman" w:hAnsi="Times New Roman" w:cs="Times New Roman"/>
                <w:sz w:val="28"/>
                <w:szCs w:val="28"/>
              </w:rPr>
              <w:t>етодическое сопровождение Конкурса</w:t>
            </w:r>
          </w:p>
        </w:tc>
        <w:tc>
          <w:tcPr>
            <w:tcW w:w="4215" w:type="dxa"/>
          </w:tcPr>
          <w:p w:rsidR="0079379F" w:rsidRPr="000312F7" w:rsidRDefault="00217AF2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ротоколы заседаний </w:t>
            </w:r>
            <w:r w:rsidR="0079379F" w:rsidRPr="00217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</w:t>
            </w:r>
            <w:r w:rsidRPr="00217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анизационного </w:t>
            </w:r>
            <w:r w:rsidR="0079379F" w:rsidRPr="00217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комитета</w:t>
            </w:r>
            <w:r w:rsidRPr="00217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Конкурса (далее – оргкомитет)</w:t>
            </w:r>
          </w:p>
        </w:tc>
      </w:tr>
      <w:tr w:rsidR="000026DB" w:rsidRPr="000312F7" w:rsidTr="007E2BB5">
        <w:trPr>
          <w:trHeight w:val="1588"/>
        </w:trPr>
        <w:tc>
          <w:tcPr>
            <w:tcW w:w="1673" w:type="dxa"/>
            <w:vMerge/>
          </w:tcPr>
          <w:p w:rsidR="000026DB" w:rsidRPr="000312F7" w:rsidRDefault="000026D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0026DB" w:rsidRPr="000312F7" w:rsidRDefault="000026D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до 29 февраля 2020</w:t>
            </w:r>
            <w:r w:rsidR="00217A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0026DB" w:rsidRPr="000312F7" w:rsidRDefault="000026DB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участников</w:t>
            </w:r>
          </w:p>
        </w:tc>
        <w:tc>
          <w:tcPr>
            <w:tcW w:w="3827" w:type="dxa"/>
          </w:tcPr>
          <w:p w:rsidR="000026DB" w:rsidRPr="00217AF2" w:rsidRDefault="00217AF2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026DB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аличие централизованного ресурса </w:t>
            </w:r>
            <w:r w:rsidR="000026DB" w:rsidRPr="00217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0026DB" w:rsidRPr="00217A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6DB" w:rsidRPr="00217A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</w:t>
            </w:r>
          </w:p>
          <w:p w:rsidR="000026DB" w:rsidRPr="000312F7" w:rsidRDefault="000026DB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vMerge w:val="restart"/>
          </w:tcPr>
          <w:p w:rsidR="00217AF2" w:rsidRDefault="00217AF2" w:rsidP="00217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026DB" w:rsidRPr="000312F7">
              <w:rPr>
                <w:rFonts w:ascii="Times New Roman" w:hAnsi="Times New Roman" w:cs="Times New Roman"/>
                <w:sz w:val="28"/>
                <w:szCs w:val="28"/>
              </w:rPr>
              <w:t>ормирование статистических данных об участниках финального этапа Конкурса</w:t>
            </w:r>
          </w:p>
          <w:p w:rsidR="000026DB" w:rsidRPr="000312F7" w:rsidRDefault="00217AF2" w:rsidP="00217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26DB" w:rsidRPr="000312F7">
              <w:rPr>
                <w:rFonts w:ascii="Times New Roman" w:hAnsi="Times New Roman" w:cs="Times New Roman"/>
                <w:sz w:val="28"/>
                <w:szCs w:val="28"/>
              </w:rPr>
              <w:t>онитори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 качества выполненных заданий</w:t>
            </w:r>
          </w:p>
        </w:tc>
      </w:tr>
      <w:tr w:rsidR="0079379F" w:rsidRPr="000312F7" w:rsidTr="007E2BB5">
        <w:trPr>
          <w:trHeight w:val="789"/>
        </w:trPr>
        <w:tc>
          <w:tcPr>
            <w:tcW w:w="1673" w:type="dxa"/>
            <w:vMerge/>
          </w:tcPr>
          <w:p w:rsidR="0079379F" w:rsidRPr="000312F7" w:rsidRDefault="0079379F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379F" w:rsidRPr="000312F7" w:rsidRDefault="0079379F" w:rsidP="009C75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4A" w:rsidRPr="000312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C7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0E3B74" w:rsidRPr="000312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79379F" w:rsidRPr="000312F7" w:rsidRDefault="0079379F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Защита научно-технологических проектов</w:t>
            </w:r>
          </w:p>
        </w:tc>
        <w:tc>
          <w:tcPr>
            <w:tcW w:w="3827" w:type="dxa"/>
          </w:tcPr>
          <w:p w:rsidR="0079379F" w:rsidRPr="00217AF2" w:rsidRDefault="00217AF2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379F" w:rsidRPr="00217AF2">
              <w:rPr>
                <w:rFonts w:ascii="Times New Roman" w:hAnsi="Times New Roman" w:cs="Times New Roman"/>
                <w:sz w:val="28"/>
                <w:szCs w:val="28"/>
              </w:rPr>
              <w:t>аличие экспертного сопровождения Конкурса</w:t>
            </w:r>
          </w:p>
        </w:tc>
        <w:tc>
          <w:tcPr>
            <w:tcW w:w="4215" w:type="dxa"/>
            <w:vMerge/>
          </w:tcPr>
          <w:p w:rsidR="0079379F" w:rsidRPr="000312F7" w:rsidRDefault="0079379F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9F" w:rsidRPr="000312F7" w:rsidTr="007E2BB5">
        <w:trPr>
          <w:trHeight w:val="789"/>
        </w:trPr>
        <w:tc>
          <w:tcPr>
            <w:tcW w:w="1673" w:type="dxa"/>
            <w:vMerge/>
          </w:tcPr>
          <w:p w:rsidR="0079379F" w:rsidRPr="000312F7" w:rsidRDefault="0079379F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9379F" w:rsidRPr="000312F7" w:rsidRDefault="000026DB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до 22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79379F" w:rsidRPr="000312F7" w:rsidRDefault="0079379F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0328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одведение итогов </w:t>
            </w:r>
            <w:r w:rsidR="00CD081A" w:rsidRPr="000312F7">
              <w:rPr>
                <w:rFonts w:ascii="Times New Roman" w:hAnsi="Times New Roman" w:cs="Times New Roman"/>
                <w:sz w:val="28"/>
                <w:szCs w:val="28"/>
              </w:rPr>
              <w:t>финального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этапа Конкурса</w:t>
            </w:r>
          </w:p>
        </w:tc>
        <w:tc>
          <w:tcPr>
            <w:tcW w:w="3827" w:type="dxa"/>
          </w:tcPr>
          <w:p w:rsidR="0079379F" w:rsidRPr="00217AF2" w:rsidRDefault="00217AF2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379F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бщее количество участников </w:t>
            </w:r>
            <w:r w:rsidR="00CD081A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финального</w:t>
            </w:r>
            <w:r w:rsidR="0079379F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  <w:r w:rsidR="00C5474E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985"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9379F" w:rsidRPr="00217AF2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  <w:tc>
          <w:tcPr>
            <w:tcW w:w="4215" w:type="dxa"/>
          </w:tcPr>
          <w:p w:rsidR="0079379F" w:rsidRPr="000312F7" w:rsidRDefault="00217AF2" w:rsidP="00031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аличие протоколов членов жюри </w:t>
            </w:r>
            <w:r w:rsidR="00CD081A" w:rsidRPr="000312F7">
              <w:rPr>
                <w:rFonts w:ascii="Times New Roman" w:hAnsi="Times New Roman" w:cs="Times New Roman"/>
                <w:sz w:val="28"/>
                <w:szCs w:val="28"/>
              </w:rPr>
              <w:t>финального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этапа</w:t>
            </w:r>
          </w:p>
          <w:p w:rsidR="0079379F" w:rsidRPr="000312F7" w:rsidRDefault="00217AF2" w:rsidP="00217A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статистической, аналитической отчетности и пакетов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Фонд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846F23" w:rsidRPr="000312F7" w:rsidTr="007E2BB5">
        <w:tc>
          <w:tcPr>
            <w:tcW w:w="1673" w:type="dxa"/>
            <w:vMerge w:val="restart"/>
          </w:tcPr>
          <w:p w:rsidR="00846F23" w:rsidRPr="000312F7" w:rsidRDefault="00846F23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2013" w:type="dxa"/>
            <w:vMerge w:val="restart"/>
          </w:tcPr>
          <w:p w:rsidR="00846F23" w:rsidRPr="000312F7" w:rsidRDefault="00846F23" w:rsidP="00217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октябрь 2019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007" w:type="dxa"/>
          </w:tcPr>
          <w:p w:rsidR="00846F23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  <w:r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 освещ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этапов проведения Конкурса</w:t>
            </w:r>
          </w:p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и ученической общественнос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посредством социальных сетей</w:t>
            </w:r>
          </w:p>
          <w:p w:rsidR="00846F23" w:rsidRPr="00217AF2" w:rsidRDefault="00846F23" w:rsidP="00217AF2">
            <w:pPr>
              <w:ind w:lef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46F23" w:rsidRPr="00217AF2" w:rsidRDefault="00846F23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оступность информации об условиях проведения и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 различным целевым группам</w:t>
            </w:r>
          </w:p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е менее трех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региональных СМИ</w:t>
            </w:r>
          </w:p>
        </w:tc>
        <w:tc>
          <w:tcPr>
            <w:tcW w:w="4215" w:type="dxa"/>
            <w:vMerge w:val="restart"/>
          </w:tcPr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утвержденного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медиаплана</w:t>
            </w:r>
            <w:proofErr w:type="spellEnd"/>
          </w:p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аличие протоколов заседания организационного комитета Конкурса</w:t>
            </w:r>
          </w:p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статистической, аналитической отчетности и пакетов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Фонд (по согласованию)</w:t>
            </w:r>
          </w:p>
        </w:tc>
      </w:tr>
      <w:tr w:rsidR="00846F23" w:rsidRPr="000312F7" w:rsidTr="007E2BB5">
        <w:tc>
          <w:tcPr>
            <w:tcW w:w="1673" w:type="dxa"/>
            <w:vMerge/>
          </w:tcPr>
          <w:p w:rsidR="00846F23" w:rsidRPr="000312F7" w:rsidRDefault="00846F23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846F23" w:rsidRPr="000312F7" w:rsidRDefault="00846F23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управления образованием администраций муниципальных районов и городских округов Ставропольского края о проведении Конкурса</w:t>
            </w:r>
          </w:p>
        </w:tc>
        <w:tc>
          <w:tcPr>
            <w:tcW w:w="3827" w:type="dxa"/>
          </w:tcPr>
          <w:p w:rsidR="00846F23" w:rsidRPr="00217AF2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7AF2">
              <w:rPr>
                <w:rFonts w:ascii="Times New Roman" w:hAnsi="Times New Roman" w:cs="Times New Roman"/>
                <w:sz w:val="28"/>
                <w:szCs w:val="28"/>
              </w:rPr>
              <w:t>аличие рассылки в органы управления образованием администраций муниципальных районов и городских округов Ставропольс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 о проведении Конкурса</w:t>
            </w:r>
          </w:p>
        </w:tc>
        <w:tc>
          <w:tcPr>
            <w:tcW w:w="4215" w:type="dxa"/>
            <w:vMerge/>
          </w:tcPr>
          <w:p w:rsidR="00846F23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F23" w:rsidRPr="000312F7" w:rsidTr="007E2BB5">
        <w:tc>
          <w:tcPr>
            <w:tcW w:w="1673" w:type="dxa"/>
            <w:vMerge/>
          </w:tcPr>
          <w:p w:rsidR="00846F23" w:rsidRPr="000312F7" w:rsidRDefault="00846F23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846F23" w:rsidRPr="000312F7" w:rsidRDefault="00846F23" w:rsidP="0003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846F23" w:rsidRPr="00FA4234" w:rsidRDefault="00846F23" w:rsidP="00FA4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Создание официально</w:t>
            </w:r>
            <w:r w:rsidR="00FA4234" w:rsidRPr="00FA423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FA4234" w:rsidRPr="00FA42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234" w:rsidRPr="00FA4234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 </w:t>
            </w:r>
          </w:p>
        </w:tc>
        <w:tc>
          <w:tcPr>
            <w:tcW w:w="3827" w:type="dxa"/>
          </w:tcPr>
          <w:p w:rsidR="00846F23" w:rsidRPr="00FA4234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наличие постоянно действующего официального сайта Конкурса</w:t>
            </w:r>
            <w:r w:rsidR="0026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6FA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 </w:t>
            </w:r>
          </w:p>
        </w:tc>
        <w:tc>
          <w:tcPr>
            <w:tcW w:w="4215" w:type="dxa"/>
          </w:tcPr>
          <w:p w:rsidR="00846F23" w:rsidRPr="00FA4234" w:rsidRDefault="00846F23" w:rsidP="00217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34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официального сайта Конкурса</w:t>
            </w:r>
            <w:r w:rsidR="00263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6FA" w:rsidRPr="00FA4234">
              <w:rPr>
                <w:rFonts w:ascii="Times New Roman" w:hAnsi="Times New Roman" w:cs="Times New Roman"/>
                <w:sz w:val="28"/>
                <w:szCs w:val="28"/>
              </w:rPr>
              <w:t xml:space="preserve">в сети «Интернет»  </w:t>
            </w:r>
          </w:p>
        </w:tc>
      </w:tr>
      <w:tr w:rsidR="0079379F" w:rsidRPr="000312F7" w:rsidTr="007E2BB5">
        <w:tc>
          <w:tcPr>
            <w:tcW w:w="1673" w:type="dxa"/>
          </w:tcPr>
          <w:p w:rsidR="0079379F" w:rsidRPr="000312F7" w:rsidRDefault="0079379F" w:rsidP="0003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партнёрами </w:t>
            </w:r>
          </w:p>
        </w:tc>
        <w:tc>
          <w:tcPr>
            <w:tcW w:w="2013" w:type="dxa"/>
          </w:tcPr>
          <w:p w:rsidR="00846F23" w:rsidRDefault="008B57E3" w:rsidP="0084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9379F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79F" w:rsidRPr="000312F7" w:rsidRDefault="0079379F" w:rsidP="00846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026DB" w:rsidRPr="000312F7"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  <w:r w:rsidR="00846F2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0026DB"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4A" w:rsidRPr="000312F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26DB" w:rsidRPr="000312F7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  <w:r w:rsidRPr="000312F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46F2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4007" w:type="dxa"/>
          </w:tcPr>
          <w:p w:rsidR="0079379F" w:rsidRPr="00846F23" w:rsidRDefault="0079379F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F23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и заключение соглашений с организациями-партнёрами о привлечении специалистов к руководству</w:t>
            </w:r>
            <w:r w:rsidR="00C5474E" w:rsidRPr="008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6F23">
              <w:rPr>
                <w:rFonts w:ascii="Times New Roman" w:hAnsi="Times New Roman" w:cs="Times New Roman"/>
                <w:sz w:val="28"/>
                <w:szCs w:val="28"/>
              </w:rPr>
              <w:t>проектами.</w:t>
            </w:r>
          </w:p>
          <w:p w:rsidR="0079379F" w:rsidRPr="00846F23" w:rsidRDefault="00050F96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F23">
              <w:rPr>
                <w:rFonts w:ascii="Times New Roman" w:hAnsi="Times New Roman" w:cs="Times New Roman"/>
                <w:sz w:val="28"/>
                <w:szCs w:val="28"/>
              </w:rPr>
              <w:t>Помощь в с</w:t>
            </w:r>
            <w:r w:rsidR="0079379F" w:rsidRPr="00846F23">
              <w:rPr>
                <w:rFonts w:ascii="Times New Roman" w:hAnsi="Times New Roman" w:cs="Times New Roman"/>
                <w:sz w:val="28"/>
                <w:szCs w:val="28"/>
              </w:rPr>
              <w:t>оставление перечня тем проектов, которые выйдут на региональный этап (в соответствии со специальностью план</w:t>
            </w:r>
            <w:r w:rsidR="00846F23">
              <w:rPr>
                <w:rFonts w:ascii="Times New Roman" w:hAnsi="Times New Roman" w:cs="Times New Roman"/>
                <w:sz w:val="28"/>
                <w:szCs w:val="28"/>
              </w:rPr>
              <w:t>ируемых руководителей проектов).</w:t>
            </w:r>
          </w:p>
          <w:p w:rsidR="0079379F" w:rsidRPr="00846F23" w:rsidRDefault="0079379F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F23">
              <w:rPr>
                <w:rFonts w:ascii="Times New Roman" w:hAnsi="Times New Roman" w:cs="Times New Roman"/>
                <w:sz w:val="28"/>
                <w:szCs w:val="28"/>
              </w:rPr>
              <w:t>Привлечение к эксп</w:t>
            </w:r>
            <w:r w:rsidR="00566985" w:rsidRPr="00846F23">
              <w:rPr>
                <w:rFonts w:ascii="Times New Roman" w:hAnsi="Times New Roman" w:cs="Times New Roman"/>
                <w:sz w:val="28"/>
                <w:szCs w:val="28"/>
              </w:rPr>
              <w:t xml:space="preserve">ертизе проектов специалистов </w:t>
            </w:r>
            <w:r w:rsidR="00846F23">
              <w:rPr>
                <w:rFonts w:ascii="Times New Roman" w:hAnsi="Times New Roman" w:cs="Times New Roman"/>
                <w:sz w:val="28"/>
                <w:szCs w:val="28"/>
              </w:rPr>
              <w:t>организаций-партнеров.</w:t>
            </w:r>
          </w:p>
        </w:tc>
        <w:tc>
          <w:tcPr>
            <w:tcW w:w="3827" w:type="dxa"/>
          </w:tcPr>
          <w:p w:rsidR="0079379F" w:rsidRPr="00846F23" w:rsidRDefault="00846F23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50F96" w:rsidRPr="00846F23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r w:rsidR="00C5474E" w:rsidRPr="00846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79F" w:rsidRPr="00846F23">
              <w:rPr>
                <w:rFonts w:ascii="Times New Roman" w:hAnsi="Times New Roman" w:cs="Times New Roman"/>
                <w:sz w:val="28"/>
                <w:szCs w:val="28"/>
              </w:rPr>
              <w:t>представителей ключевых в регионе организаций</w:t>
            </w:r>
          </w:p>
          <w:p w:rsidR="0079379F" w:rsidRPr="000312F7" w:rsidRDefault="0079379F" w:rsidP="000312F7">
            <w:pPr>
              <w:pStyle w:val="a3"/>
              <w:ind w:left="34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15" w:type="dxa"/>
          </w:tcPr>
          <w:p w:rsidR="0079379F" w:rsidRPr="00846F23" w:rsidRDefault="00846F23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6F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писание соглашений с партнерами</w:t>
            </w:r>
          </w:p>
          <w:p w:rsidR="0079379F" w:rsidRPr="00846F23" w:rsidRDefault="00846F23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9379F" w:rsidRPr="00846F23">
              <w:rPr>
                <w:rFonts w:ascii="Times New Roman" w:hAnsi="Times New Roman" w:cs="Times New Roman"/>
                <w:sz w:val="28"/>
                <w:szCs w:val="28"/>
              </w:rPr>
              <w:t>аличие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ротоколов заседания оргкомитета</w:t>
            </w:r>
          </w:p>
          <w:p w:rsidR="0079379F" w:rsidRPr="00846F23" w:rsidRDefault="00846F23" w:rsidP="00846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379F" w:rsidRPr="00846F23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статистической, аналитической отчетности и пакетов документов Фонду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846F23" w:rsidRPr="000312F7" w:rsidRDefault="00846F23" w:rsidP="009C754A">
      <w:pPr>
        <w:rPr>
          <w:rFonts w:ascii="Times New Roman" w:hAnsi="Times New Roman" w:cs="Times New Roman"/>
          <w:sz w:val="28"/>
          <w:szCs w:val="28"/>
        </w:rPr>
      </w:pPr>
    </w:p>
    <w:sectPr w:rsidR="00846F23" w:rsidRPr="000312F7" w:rsidSect="000312F7">
      <w:headerReference w:type="default" r:id="rId7"/>
      <w:pgSz w:w="16838" w:h="11906" w:orient="landscape"/>
      <w:pgMar w:top="1985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0AF" w:rsidRDefault="004250AF" w:rsidP="00F4626D">
      <w:r>
        <w:separator/>
      </w:r>
    </w:p>
  </w:endnote>
  <w:endnote w:type="continuationSeparator" w:id="0">
    <w:p w:rsidR="004250AF" w:rsidRDefault="004250AF" w:rsidP="00F4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0AF" w:rsidRDefault="004250AF" w:rsidP="00F4626D">
      <w:r>
        <w:separator/>
      </w:r>
    </w:p>
  </w:footnote>
  <w:footnote w:type="continuationSeparator" w:id="0">
    <w:p w:rsidR="004250AF" w:rsidRDefault="004250AF" w:rsidP="00F4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71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626D" w:rsidRPr="000312F7" w:rsidRDefault="00304A4E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312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626D" w:rsidRPr="000312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2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08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312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626D" w:rsidRDefault="00F462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106F"/>
    <w:multiLevelType w:val="hybridMultilevel"/>
    <w:tmpl w:val="62F84DA4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22106C23"/>
    <w:multiLevelType w:val="hybridMultilevel"/>
    <w:tmpl w:val="5F54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393B"/>
    <w:multiLevelType w:val="hybridMultilevel"/>
    <w:tmpl w:val="5F54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60B"/>
    <w:multiLevelType w:val="hybridMultilevel"/>
    <w:tmpl w:val="5F5481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7560F"/>
    <w:multiLevelType w:val="hybridMultilevel"/>
    <w:tmpl w:val="B03ED79A"/>
    <w:lvl w:ilvl="0" w:tplc="52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126BA"/>
    <w:multiLevelType w:val="hybridMultilevel"/>
    <w:tmpl w:val="B03ED79A"/>
    <w:lvl w:ilvl="0" w:tplc="52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C7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7F32A0"/>
    <w:multiLevelType w:val="hybridMultilevel"/>
    <w:tmpl w:val="BA1A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35F9"/>
    <w:multiLevelType w:val="hybridMultilevel"/>
    <w:tmpl w:val="48740FC0"/>
    <w:lvl w:ilvl="0" w:tplc="BE181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27E5A"/>
    <w:multiLevelType w:val="multilevel"/>
    <w:tmpl w:val="0419001F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decimal"/>
      <w:lvlText w:val="%1.%2."/>
      <w:lvlJc w:val="left"/>
      <w:pPr>
        <w:ind w:left="854" w:hanging="432"/>
      </w:pPr>
    </w:lvl>
    <w:lvl w:ilvl="2">
      <w:start w:val="1"/>
      <w:numFmt w:val="decimal"/>
      <w:lvlText w:val="%1.%2.%3."/>
      <w:lvlJc w:val="left"/>
      <w:pPr>
        <w:ind w:left="1286" w:hanging="504"/>
      </w:pPr>
    </w:lvl>
    <w:lvl w:ilvl="3">
      <w:start w:val="1"/>
      <w:numFmt w:val="decimal"/>
      <w:lvlText w:val="%1.%2.%3.%4."/>
      <w:lvlJc w:val="left"/>
      <w:pPr>
        <w:ind w:left="1790" w:hanging="648"/>
      </w:pPr>
    </w:lvl>
    <w:lvl w:ilvl="4">
      <w:start w:val="1"/>
      <w:numFmt w:val="decimal"/>
      <w:lvlText w:val="%1.%2.%3.%4.%5."/>
      <w:lvlJc w:val="left"/>
      <w:pPr>
        <w:ind w:left="2294" w:hanging="792"/>
      </w:pPr>
    </w:lvl>
    <w:lvl w:ilvl="5">
      <w:start w:val="1"/>
      <w:numFmt w:val="decimal"/>
      <w:lvlText w:val="%1.%2.%3.%4.%5.%6."/>
      <w:lvlJc w:val="left"/>
      <w:pPr>
        <w:ind w:left="2798" w:hanging="936"/>
      </w:pPr>
    </w:lvl>
    <w:lvl w:ilvl="6">
      <w:start w:val="1"/>
      <w:numFmt w:val="decimal"/>
      <w:lvlText w:val="%1.%2.%3.%4.%5.%6.%7."/>
      <w:lvlJc w:val="left"/>
      <w:pPr>
        <w:ind w:left="3302" w:hanging="1080"/>
      </w:pPr>
    </w:lvl>
    <w:lvl w:ilvl="7">
      <w:start w:val="1"/>
      <w:numFmt w:val="decimal"/>
      <w:lvlText w:val="%1.%2.%3.%4.%5.%6.%7.%8."/>
      <w:lvlJc w:val="left"/>
      <w:pPr>
        <w:ind w:left="3806" w:hanging="1224"/>
      </w:pPr>
    </w:lvl>
    <w:lvl w:ilvl="8">
      <w:start w:val="1"/>
      <w:numFmt w:val="decimal"/>
      <w:lvlText w:val="%1.%2.%3.%4.%5.%6.%7.%8.%9."/>
      <w:lvlJc w:val="left"/>
      <w:pPr>
        <w:ind w:left="4382" w:hanging="1440"/>
      </w:pPr>
    </w:lvl>
  </w:abstractNum>
  <w:abstractNum w:abstractNumId="10" w15:restartNumberingAfterBreak="0">
    <w:nsid w:val="591C4B64"/>
    <w:multiLevelType w:val="hybridMultilevel"/>
    <w:tmpl w:val="5F54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35495"/>
    <w:multiLevelType w:val="hybridMultilevel"/>
    <w:tmpl w:val="5F54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6075F"/>
    <w:multiLevelType w:val="hybridMultilevel"/>
    <w:tmpl w:val="B03ED79A"/>
    <w:lvl w:ilvl="0" w:tplc="52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C3670"/>
    <w:multiLevelType w:val="hybridMultilevel"/>
    <w:tmpl w:val="B03ED79A"/>
    <w:lvl w:ilvl="0" w:tplc="52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51F80"/>
    <w:multiLevelType w:val="hybridMultilevel"/>
    <w:tmpl w:val="B1488584"/>
    <w:lvl w:ilvl="0" w:tplc="69FA1D94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75FF18CE"/>
    <w:multiLevelType w:val="hybridMultilevel"/>
    <w:tmpl w:val="B03ED79A"/>
    <w:lvl w:ilvl="0" w:tplc="52DAE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356D8"/>
    <w:multiLevelType w:val="hybridMultilevel"/>
    <w:tmpl w:val="9DB8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5"/>
  </w:num>
  <w:num w:numId="8">
    <w:abstractNumId w:val="2"/>
  </w:num>
  <w:num w:numId="9">
    <w:abstractNumId w:val="3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EC"/>
    <w:rsid w:val="000005B9"/>
    <w:rsid w:val="00000EB9"/>
    <w:rsid w:val="000026DB"/>
    <w:rsid w:val="000056EC"/>
    <w:rsid w:val="00021C59"/>
    <w:rsid w:val="000312F7"/>
    <w:rsid w:val="00046BEC"/>
    <w:rsid w:val="00046F52"/>
    <w:rsid w:val="00050F96"/>
    <w:rsid w:val="000B2DFF"/>
    <w:rsid w:val="000B6C81"/>
    <w:rsid w:val="000B7951"/>
    <w:rsid w:val="000C2F16"/>
    <w:rsid w:val="000E3B74"/>
    <w:rsid w:val="000E3E6A"/>
    <w:rsid w:val="001177FC"/>
    <w:rsid w:val="00147F08"/>
    <w:rsid w:val="00182097"/>
    <w:rsid w:val="00182211"/>
    <w:rsid w:val="0019716B"/>
    <w:rsid w:val="001B765A"/>
    <w:rsid w:val="001C34C7"/>
    <w:rsid w:val="001E08CA"/>
    <w:rsid w:val="001E31DB"/>
    <w:rsid w:val="00203AA0"/>
    <w:rsid w:val="00217AF2"/>
    <w:rsid w:val="00224AE6"/>
    <w:rsid w:val="0025032B"/>
    <w:rsid w:val="0025559A"/>
    <w:rsid w:val="002579F7"/>
    <w:rsid w:val="0026174F"/>
    <w:rsid w:val="002629F9"/>
    <w:rsid w:val="002636FA"/>
    <w:rsid w:val="00272ABF"/>
    <w:rsid w:val="00275F5E"/>
    <w:rsid w:val="002867E5"/>
    <w:rsid w:val="002C1E1B"/>
    <w:rsid w:val="002F1199"/>
    <w:rsid w:val="00304A4E"/>
    <w:rsid w:val="00306A16"/>
    <w:rsid w:val="00352CA7"/>
    <w:rsid w:val="00370E57"/>
    <w:rsid w:val="00375C38"/>
    <w:rsid w:val="00386B2D"/>
    <w:rsid w:val="003E11A1"/>
    <w:rsid w:val="003E3016"/>
    <w:rsid w:val="003E76CD"/>
    <w:rsid w:val="004112DE"/>
    <w:rsid w:val="00420D6D"/>
    <w:rsid w:val="004250AF"/>
    <w:rsid w:val="0043221C"/>
    <w:rsid w:val="00455BD4"/>
    <w:rsid w:val="00494829"/>
    <w:rsid w:val="004D5FE8"/>
    <w:rsid w:val="004E5E38"/>
    <w:rsid w:val="00525972"/>
    <w:rsid w:val="00526AEE"/>
    <w:rsid w:val="005453E9"/>
    <w:rsid w:val="00552C4A"/>
    <w:rsid w:val="00566985"/>
    <w:rsid w:val="005842AA"/>
    <w:rsid w:val="005B3ACF"/>
    <w:rsid w:val="005C5393"/>
    <w:rsid w:val="005D55F6"/>
    <w:rsid w:val="005F3390"/>
    <w:rsid w:val="005F4D27"/>
    <w:rsid w:val="00620811"/>
    <w:rsid w:val="00666FE3"/>
    <w:rsid w:val="006752BC"/>
    <w:rsid w:val="00685310"/>
    <w:rsid w:val="006959A0"/>
    <w:rsid w:val="006970CF"/>
    <w:rsid w:val="006A08F9"/>
    <w:rsid w:val="006B1361"/>
    <w:rsid w:val="006F1C7B"/>
    <w:rsid w:val="00704ACF"/>
    <w:rsid w:val="00713900"/>
    <w:rsid w:val="00717291"/>
    <w:rsid w:val="007412EA"/>
    <w:rsid w:val="007450C8"/>
    <w:rsid w:val="00746FAC"/>
    <w:rsid w:val="00754605"/>
    <w:rsid w:val="0079379F"/>
    <w:rsid w:val="007B6423"/>
    <w:rsid w:val="007D634B"/>
    <w:rsid w:val="007E10C0"/>
    <w:rsid w:val="007E2BB5"/>
    <w:rsid w:val="0080690C"/>
    <w:rsid w:val="008245F5"/>
    <w:rsid w:val="00846F23"/>
    <w:rsid w:val="00851B34"/>
    <w:rsid w:val="00895440"/>
    <w:rsid w:val="00895E06"/>
    <w:rsid w:val="008A058D"/>
    <w:rsid w:val="008B27F5"/>
    <w:rsid w:val="008B57E3"/>
    <w:rsid w:val="008E2011"/>
    <w:rsid w:val="008F731D"/>
    <w:rsid w:val="00930AA0"/>
    <w:rsid w:val="00942EF2"/>
    <w:rsid w:val="00946587"/>
    <w:rsid w:val="00976153"/>
    <w:rsid w:val="009B74CE"/>
    <w:rsid w:val="009C754A"/>
    <w:rsid w:val="009D26CF"/>
    <w:rsid w:val="009D79F9"/>
    <w:rsid w:val="009F2E6F"/>
    <w:rsid w:val="009F4AEE"/>
    <w:rsid w:val="00A23050"/>
    <w:rsid w:val="00A26735"/>
    <w:rsid w:val="00A2776B"/>
    <w:rsid w:val="00A27BF9"/>
    <w:rsid w:val="00A50B81"/>
    <w:rsid w:val="00A7217D"/>
    <w:rsid w:val="00A90E32"/>
    <w:rsid w:val="00AA2F55"/>
    <w:rsid w:val="00AC5C37"/>
    <w:rsid w:val="00AE3020"/>
    <w:rsid w:val="00AF646F"/>
    <w:rsid w:val="00B21246"/>
    <w:rsid w:val="00B2253E"/>
    <w:rsid w:val="00B23593"/>
    <w:rsid w:val="00B3364E"/>
    <w:rsid w:val="00B62028"/>
    <w:rsid w:val="00B7449E"/>
    <w:rsid w:val="00B77B6D"/>
    <w:rsid w:val="00B86911"/>
    <w:rsid w:val="00B91D91"/>
    <w:rsid w:val="00BA4491"/>
    <w:rsid w:val="00BA67C6"/>
    <w:rsid w:val="00BC5F2E"/>
    <w:rsid w:val="00BD1FFD"/>
    <w:rsid w:val="00BE2592"/>
    <w:rsid w:val="00BE2662"/>
    <w:rsid w:val="00BE5D9A"/>
    <w:rsid w:val="00BF4AB7"/>
    <w:rsid w:val="00BF548D"/>
    <w:rsid w:val="00C105CC"/>
    <w:rsid w:val="00C21F6A"/>
    <w:rsid w:val="00C303B7"/>
    <w:rsid w:val="00C353FD"/>
    <w:rsid w:val="00C5474E"/>
    <w:rsid w:val="00C64029"/>
    <w:rsid w:val="00C67B43"/>
    <w:rsid w:val="00CB0328"/>
    <w:rsid w:val="00CC3ED0"/>
    <w:rsid w:val="00CC6F35"/>
    <w:rsid w:val="00CD081A"/>
    <w:rsid w:val="00CE26F1"/>
    <w:rsid w:val="00CE66A3"/>
    <w:rsid w:val="00D04518"/>
    <w:rsid w:val="00D10524"/>
    <w:rsid w:val="00D2740E"/>
    <w:rsid w:val="00D3315F"/>
    <w:rsid w:val="00D476D5"/>
    <w:rsid w:val="00D50BED"/>
    <w:rsid w:val="00D70594"/>
    <w:rsid w:val="00D82004"/>
    <w:rsid w:val="00D93C20"/>
    <w:rsid w:val="00DB43CE"/>
    <w:rsid w:val="00DB59A0"/>
    <w:rsid w:val="00DD4E63"/>
    <w:rsid w:val="00DF0784"/>
    <w:rsid w:val="00E07663"/>
    <w:rsid w:val="00E11C4D"/>
    <w:rsid w:val="00E366CE"/>
    <w:rsid w:val="00E6606C"/>
    <w:rsid w:val="00E82848"/>
    <w:rsid w:val="00EA7773"/>
    <w:rsid w:val="00EB5E17"/>
    <w:rsid w:val="00EB6C20"/>
    <w:rsid w:val="00EC2EC1"/>
    <w:rsid w:val="00EC52B0"/>
    <w:rsid w:val="00EC642D"/>
    <w:rsid w:val="00EC7555"/>
    <w:rsid w:val="00ED11EC"/>
    <w:rsid w:val="00F11D52"/>
    <w:rsid w:val="00F11E01"/>
    <w:rsid w:val="00F13743"/>
    <w:rsid w:val="00F434A5"/>
    <w:rsid w:val="00F4626D"/>
    <w:rsid w:val="00F573CA"/>
    <w:rsid w:val="00F94D68"/>
    <w:rsid w:val="00FA4234"/>
    <w:rsid w:val="00FE2A00"/>
    <w:rsid w:val="00FF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E424D"/>
  <w15:docId w15:val="{4DCE6286-575E-4190-A7B4-21162CE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A0"/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2629F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629F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203AA0"/>
    <w:pPr>
      <w:ind w:left="720"/>
    </w:pPr>
  </w:style>
  <w:style w:type="table" w:styleId="a4">
    <w:name w:val="Table Grid"/>
    <w:basedOn w:val="a1"/>
    <w:uiPriority w:val="99"/>
    <w:rsid w:val="002867E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A777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F46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26D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F462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26D"/>
    <w:rPr>
      <w:rFonts w:cs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62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62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E2BB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892</Words>
  <Characters>6911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 Силицкая</cp:lastModifiedBy>
  <cp:revision>11</cp:revision>
  <cp:lastPrinted>2019-10-09T14:08:00Z</cp:lastPrinted>
  <dcterms:created xsi:type="dcterms:W3CDTF">2019-10-04T09:15:00Z</dcterms:created>
  <dcterms:modified xsi:type="dcterms:W3CDTF">2019-10-28T11:33:00Z</dcterms:modified>
</cp:coreProperties>
</file>