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1E" w:rsidRDefault="00CF0F6F" w:rsidP="0037701E">
      <w:pPr>
        <w:spacing w:before="100" w:beforeAutospacing="1" w:after="100" w:afterAutospacing="1" w:line="240" w:lineRule="auto"/>
        <w:jc w:val="center"/>
        <w:rPr>
          <w:rFonts w:ascii="Times New Roman" w:eastAsia="Times New Roman" w:hAnsi="Times New Roman" w:cs="Times New Roman"/>
          <w:b/>
          <w:bCs/>
          <w:sz w:val="36"/>
          <w:szCs w:val="36"/>
          <w:lang w:val="ru-RU" w:eastAsia="ru-RU" w:bidi="ar-SA"/>
        </w:rPr>
      </w:pPr>
      <w:r w:rsidRPr="0037701E">
        <w:rPr>
          <w:rFonts w:ascii="Times New Roman" w:eastAsia="Times New Roman" w:hAnsi="Times New Roman" w:cs="Times New Roman"/>
          <w:b/>
          <w:bCs/>
          <w:sz w:val="32"/>
          <w:szCs w:val="32"/>
          <w:lang w:val="ru-RU" w:eastAsia="ru-RU" w:bidi="ar-SA"/>
        </w:rPr>
        <w:t>Детские языковые лагеря</w:t>
      </w:r>
      <w:r w:rsidR="00660FEF" w:rsidRPr="0037701E">
        <w:rPr>
          <w:rFonts w:ascii="Times New Roman" w:eastAsia="Times New Roman" w:hAnsi="Times New Roman" w:cs="Times New Roman"/>
          <w:b/>
          <w:bCs/>
          <w:sz w:val="32"/>
          <w:szCs w:val="32"/>
          <w:lang w:val="ru-RU" w:eastAsia="ru-RU" w:bidi="ar-SA"/>
        </w:rPr>
        <w:t xml:space="preserve"> </w:t>
      </w:r>
      <w:r w:rsidRPr="0037701E">
        <w:rPr>
          <w:rFonts w:ascii="Times New Roman" w:eastAsia="Times New Roman" w:hAnsi="Times New Roman" w:cs="Times New Roman"/>
          <w:b/>
          <w:bCs/>
          <w:sz w:val="32"/>
          <w:szCs w:val="32"/>
          <w:lang w:val="ru-RU" w:eastAsia="ru-RU" w:bidi="ar-SA"/>
        </w:rPr>
        <w:t xml:space="preserve">в Англии, </w:t>
      </w:r>
      <w:r w:rsidR="00F566F2" w:rsidRPr="0037701E">
        <w:rPr>
          <w:rFonts w:ascii="Times New Roman" w:eastAsia="Times New Roman" w:hAnsi="Times New Roman" w:cs="Times New Roman"/>
          <w:b/>
          <w:bCs/>
          <w:sz w:val="32"/>
          <w:szCs w:val="32"/>
          <w:lang w:val="ru-RU" w:eastAsia="ru-RU" w:bidi="ar-SA"/>
        </w:rPr>
        <w:t xml:space="preserve">США, </w:t>
      </w:r>
      <w:r w:rsidR="00E727A5" w:rsidRPr="0037701E">
        <w:rPr>
          <w:rFonts w:ascii="Times New Roman" w:eastAsia="Times New Roman" w:hAnsi="Times New Roman" w:cs="Times New Roman"/>
          <w:b/>
          <w:bCs/>
          <w:sz w:val="32"/>
          <w:szCs w:val="32"/>
          <w:lang w:val="ru-RU" w:eastAsia="ru-RU" w:bidi="ar-SA"/>
        </w:rPr>
        <w:t>Канаде</w:t>
      </w:r>
      <w:r w:rsidR="00165057" w:rsidRPr="0037701E">
        <w:rPr>
          <w:rFonts w:ascii="Times New Roman" w:eastAsia="Times New Roman" w:hAnsi="Times New Roman" w:cs="Times New Roman"/>
          <w:b/>
          <w:bCs/>
          <w:sz w:val="32"/>
          <w:szCs w:val="32"/>
          <w:lang w:val="ru-RU" w:eastAsia="ru-RU" w:bidi="ar-SA"/>
        </w:rPr>
        <w:t xml:space="preserve"> </w:t>
      </w:r>
      <w:r w:rsidR="00E727A5" w:rsidRPr="0037701E">
        <w:rPr>
          <w:rFonts w:ascii="Times New Roman" w:eastAsia="Times New Roman" w:hAnsi="Times New Roman" w:cs="Times New Roman"/>
          <w:b/>
          <w:bCs/>
          <w:sz w:val="32"/>
          <w:szCs w:val="32"/>
          <w:lang w:val="ru-RU" w:eastAsia="ru-RU" w:bidi="ar-SA"/>
        </w:rPr>
        <w:t>и на</w:t>
      </w:r>
      <w:r w:rsidR="00054BCB">
        <w:rPr>
          <w:rFonts w:ascii="Times New Roman" w:eastAsia="Times New Roman" w:hAnsi="Times New Roman" w:cs="Times New Roman"/>
          <w:b/>
          <w:bCs/>
          <w:sz w:val="36"/>
          <w:szCs w:val="36"/>
          <w:lang w:val="ru-RU" w:eastAsia="ru-RU" w:bidi="ar-SA"/>
        </w:rPr>
        <w:t xml:space="preserve"> Мальте</w:t>
      </w:r>
    </w:p>
    <w:p w:rsidR="00C01329" w:rsidRPr="003A6758" w:rsidRDefault="0037701E" w:rsidP="003A6758">
      <w:pPr>
        <w:spacing w:before="100" w:beforeAutospacing="1" w:after="100" w:afterAutospacing="1" w:line="240" w:lineRule="auto"/>
        <w:jc w:val="center"/>
        <w:rPr>
          <w:color w:val="FF0000"/>
          <w:sz w:val="24"/>
          <w:szCs w:val="24"/>
          <w:lang w:val="ru-RU"/>
        </w:rPr>
      </w:pPr>
      <w:r w:rsidRPr="003A6758">
        <w:rPr>
          <w:rFonts w:ascii="Comic Sans MS" w:hAnsi="Comic Sans MS" w:cs="Tahoma"/>
          <w:color w:val="FF0000"/>
          <w:sz w:val="24"/>
          <w:szCs w:val="24"/>
          <w:lang w:val="ru-RU"/>
        </w:rPr>
        <w:t xml:space="preserve"> Новые знания, увлекательные приключения и бесценный опыт!</w:t>
      </w:r>
    </w:p>
    <w:tbl>
      <w:tblPr>
        <w:tblStyle w:val="af8"/>
        <w:tblW w:w="0" w:type="auto"/>
        <w:tblLook w:val="04A0"/>
      </w:tblPr>
      <w:tblGrid>
        <w:gridCol w:w="3816"/>
        <w:gridCol w:w="6866"/>
      </w:tblGrid>
      <w:tr w:rsidR="00EB44CA" w:rsidRPr="00054BCB" w:rsidTr="007D1E98">
        <w:trPr>
          <w:trHeight w:val="1401"/>
        </w:trPr>
        <w:tc>
          <w:tcPr>
            <w:tcW w:w="3816" w:type="dxa"/>
            <w:tcBorders>
              <w:top w:val="nil"/>
              <w:left w:val="nil"/>
              <w:bottom w:val="nil"/>
              <w:right w:val="nil"/>
            </w:tcBorders>
          </w:tcPr>
          <w:p w:rsidR="00EB44CA" w:rsidRDefault="00EB44CA" w:rsidP="00B83C7A">
            <w:pPr>
              <w:jc w:val="both"/>
              <w:rPr>
                <w:sz w:val="28"/>
                <w:szCs w:val="28"/>
                <w:lang w:val="ru-RU"/>
              </w:rPr>
            </w:pPr>
            <w:r>
              <w:rPr>
                <w:noProof/>
                <w:sz w:val="28"/>
                <w:szCs w:val="28"/>
                <w:lang w:val="ru-RU" w:eastAsia="ru-RU" w:bidi="ar-SA"/>
              </w:rPr>
              <w:drawing>
                <wp:inline distT="0" distB="0" distL="0" distR="0">
                  <wp:extent cx="2081456" cy="1413164"/>
                  <wp:effectExtent l="19050" t="0" r="0" b="0"/>
                  <wp:docPr id="9" name="Рисунок 9" descr="C:\Documents and Settings\english\Мои документы\Мои рисунки\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nglish\Мои документы\Мои рисунки\Безымянный.bmp"/>
                          <pic:cNvPicPr>
                            <a:picLocks noChangeAspect="1" noChangeArrowheads="1"/>
                          </pic:cNvPicPr>
                        </pic:nvPicPr>
                        <pic:blipFill>
                          <a:blip r:embed="rId5"/>
                          <a:srcRect/>
                          <a:stretch>
                            <a:fillRect/>
                          </a:stretch>
                        </pic:blipFill>
                        <pic:spPr bwMode="auto">
                          <a:xfrm>
                            <a:off x="0" y="0"/>
                            <a:ext cx="2081612" cy="1413270"/>
                          </a:xfrm>
                          <a:prstGeom prst="rect">
                            <a:avLst/>
                          </a:prstGeom>
                          <a:noFill/>
                          <a:ln w="9525">
                            <a:noFill/>
                            <a:miter lim="800000"/>
                            <a:headEnd/>
                            <a:tailEnd/>
                          </a:ln>
                        </pic:spPr>
                      </pic:pic>
                    </a:graphicData>
                  </a:graphic>
                </wp:inline>
              </w:drawing>
            </w:r>
          </w:p>
        </w:tc>
        <w:tc>
          <w:tcPr>
            <w:tcW w:w="6866" w:type="dxa"/>
            <w:vMerge w:val="restart"/>
            <w:tcBorders>
              <w:top w:val="nil"/>
              <w:left w:val="nil"/>
              <w:bottom w:val="nil"/>
              <w:right w:val="nil"/>
            </w:tcBorders>
            <w:shd w:val="clear" w:color="auto" w:fill="auto"/>
          </w:tcPr>
          <w:p w:rsidR="00EB44CA" w:rsidRPr="00F43E7E" w:rsidRDefault="00EB44CA" w:rsidP="00660FEF">
            <w:pPr>
              <w:jc w:val="both"/>
              <w:rPr>
                <w:rFonts w:ascii="Comic Sans MS" w:eastAsia="Times New Roman" w:hAnsi="Comic Sans MS" w:cstheme="minorHAnsi"/>
                <w:snapToGrid w:val="0"/>
                <w:color w:val="000000"/>
                <w:w w:val="0"/>
                <w:sz w:val="24"/>
                <w:szCs w:val="24"/>
                <w:u w:color="000000"/>
                <w:bdr w:val="none" w:sz="0" w:space="0" w:color="000000"/>
                <w:shd w:val="clear" w:color="000000" w:fill="000000"/>
                <w:lang w:val="ru-RU"/>
              </w:rPr>
            </w:pPr>
            <w:r w:rsidRPr="00F43E7E">
              <w:rPr>
                <w:rFonts w:ascii="Comic Sans MS" w:eastAsia="Times New Roman" w:hAnsi="Comic Sans MS" w:cstheme="minorHAnsi"/>
                <w:sz w:val="24"/>
                <w:szCs w:val="24"/>
                <w:lang w:val="ru-RU" w:eastAsia="ru-RU" w:bidi="ar-SA"/>
              </w:rPr>
              <w:t xml:space="preserve">Мы предлагаем на ваш выбор </w:t>
            </w:r>
            <w:r w:rsidR="00274FC5" w:rsidRPr="00F43E7E">
              <w:rPr>
                <w:rFonts w:ascii="Comic Sans MS" w:eastAsia="Times New Roman" w:hAnsi="Comic Sans MS" w:cstheme="minorHAnsi"/>
                <w:sz w:val="24"/>
                <w:szCs w:val="24"/>
                <w:lang w:val="ru-RU" w:eastAsia="ru-RU" w:bidi="ar-SA"/>
              </w:rPr>
              <w:t>обучение в различных лингвистических</w:t>
            </w:r>
            <w:r w:rsidRPr="00F43E7E">
              <w:rPr>
                <w:rFonts w:ascii="Comic Sans MS" w:eastAsia="Times New Roman" w:hAnsi="Comic Sans MS" w:cstheme="minorHAnsi"/>
                <w:sz w:val="24"/>
                <w:szCs w:val="24"/>
                <w:lang w:val="ru-RU" w:eastAsia="ru-RU" w:bidi="ar-SA"/>
              </w:rPr>
              <w:t xml:space="preserve"> лагеря</w:t>
            </w:r>
            <w:r w:rsidR="00274FC5" w:rsidRPr="00F43E7E">
              <w:rPr>
                <w:rFonts w:ascii="Comic Sans MS" w:eastAsia="Times New Roman" w:hAnsi="Comic Sans MS" w:cstheme="minorHAnsi"/>
                <w:sz w:val="24"/>
                <w:szCs w:val="24"/>
                <w:lang w:val="ru-RU" w:eastAsia="ru-RU" w:bidi="ar-SA"/>
              </w:rPr>
              <w:t>х</w:t>
            </w:r>
            <w:r w:rsidRPr="00F43E7E">
              <w:rPr>
                <w:rFonts w:ascii="Comic Sans MS" w:eastAsia="Times New Roman" w:hAnsi="Comic Sans MS" w:cstheme="minorHAnsi"/>
                <w:sz w:val="24"/>
                <w:szCs w:val="24"/>
                <w:lang w:val="ru-RU" w:eastAsia="ru-RU" w:bidi="ar-SA"/>
              </w:rPr>
              <w:t xml:space="preserve"> за рубежом.</w:t>
            </w:r>
            <w:r w:rsidRPr="00F43E7E">
              <w:rPr>
                <w:rFonts w:ascii="Comic Sans MS" w:eastAsia="Times New Roman" w:hAnsi="Comic Sans MS" w:cstheme="minorHAnsi"/>
                <w:snapToGrid w:val="0"/>
                <w:color w:val="000000"/>
                <w:w w:val="0"/>
                <w:sz w:val="24"/>
                <w:szCs w:val="24"/>
                <w:u w:color="000000"/>
                <w:bdr w:val="none" w:sz="0" w:space="0" w:color="000000"/>
                <w:shd w:val="clear" w:color="000000" w:fill="000000"/>
                <w:lang w:val="ru-RU"/>
              </w:rPr>
              <w:t xml:space="preserve"> </w:t>
            </w:r>
          </w:p>
          <w:p w:rsidR="00F43E7E" w:rsidRPr="00F43E7E" w:rsidRDefault="00F43E7E" w:rsidP="00660FEF">
            <w:pPr>
              <w:jc w:val="both"/>
              <w:rPr>
                <w:rFonts w:ascii="Comic Sans MS" w:eastAsia="Times New Roman" w:hAnsi="Comic Sans MS" w:cstheme="minorHAnsi"/>
                <w:snapToGrid w:val="0"/>
                <w:color w:val="000000"/>
                <w:w w:val="0"/>
                <w:sz w:val="24"/>
                <w:szCs w:val="24"/>
                <w:u w:color="000000"/>
                <w:bdr w:val="none" w:sz="0" w:space="0" w:color="000000"/>
                <w:shd w:val="clear" w:color="000000" w:fill="000000"/>
                <w:lang w:val="ru-RU"/>
              </w:rPr>
            </w:pPr>
          </w:p>
          <w:p w:rsidR="00EB44CA" w:rsidRPr="00F43E7E" w:rsidRDefault="00EB44CA" w:rsidP="00660FEF">
            <w:pPr>
              <w:jc w:val="both"/>
              <w:rPr>
                <w:rFonts w:ascii="Comic Sans MS" w:hAnsi="Comic Sans MS" w:cstheme="minorHAnsi"/>
                <w:color w:val="000000" w:themeColor="text1"/>
                <w:sz w:val="24"/>
                <w:szCs w:val="24"/>
                <w:lang w:val="ru-RU"/>
              </w:rPr>
            </w:pPr>
            <w:r w:rsidRPr="00F43E7E">
              <w:rPr>
                <w:rFonts w:ascii="Comic Sans MS" w:hAnsi="Comic Sans MS" w:cstheme="minorHAnsi"/>
                <w:sz w:val="24"/>
                <w:szCs w:val="24"/>
                <w:lang w:val="ru-RU"/>
              </w:rPr>
              <w:t xml:space="preserve">Налаженные партнёрские отношения позволяют нашему Центру успешно сотрудничать с </w:t>
            </w:r>
            <w:r w:rsidRPr="00F43E7E">
              <w:rPr>
                <w:rFonts w:ascii="Comic Sans MS" w:hAnsi="Comic Sans MS" w:cstheme="minorHAnsi"/>
                <w:b/>
                <w:sz w:val="24"/>
                <w:szCs w:val="24"/>
                <w:lang w:val="ru-RU"/>
              </w:rPr>
              <w:t xml:space="preserve">Международной Лингвистической Академией Канады </w:t>
            </w:r>
            <w:r w:rsidRPr="00F43E7E">
              <w:rPr>
                <w:rFonts w:ascii="Comic Sans MS" w:hAnsi="Comic Sans MS" w:cstheme="minorHAnsi"/>
                <w:sz w:val="24"/>
                <w:szCs w:val="24"/>
                <w:lang w:val="ru-RU"/>
              </w:rPr>
              <w:t>(</w:t>
            </w:r>
            <w:r w:rsidRPr="00F43E7E">
              <w:rPr>
                <w:rFonts w:ascii="Comic Sans MS" w:hAnsi="Comic Sans MS" w:cstheme="minorHAnsi"/>
                <w:sz w:val="24"/>
                <w:szCs w:val="24"/>
              </w:rPr>
              <w:t>ILAC</w:t>
            </w:r>
            <w:r w:rsidRPr="00F43E7E">
              <w:rPr>
                <w:rFonts w:ascii="Comic Sans MS" w:hAnsi="Comic Sans MS" w:cstheme="minorHAnsi"/>
                <w:sz w:val="24"/>
                <w:szCs w:val="24"/>
                <w:lang w:val="ru-RU"/>
              </w:rPr>
              <w:t xml:space="preserve">), </w:t>
            </w:r>
            <w:r w:rsidRPr="00F43E7E">
              <w:rPr>
                <w:rFonts w:ascii="Comic Sans MS" w:hAnsi="Comic Sans MS" w:cstheme="minorHAnsi"/>
                <w:b/>
                <w:sz w:val="24"/>
                <w:szCs w:val="24"/>
                <w:lang w:val="ru-RU"/>
              </w:rPr>
              <w:t>Королевскими колледжами</w:t>
            </w:r>
            <w:r w:rsidRPr="00F43E7E">
              <w:rPr>
                <w:rFonts w:ascii="Comic Sans MS" w:hAnsi="Comic Sans MS" w:cstheme="minorHAnsi"/>
                <w:sz w:val="24"/>
                <w:szCs w:val="24"/>
                <w:lang w:val="ru-RU"/>
              </w:rPr>
              <w:t xml:space="preserve"> (</w:t>
            </w:r>
            <w:r w:rsidRPr="00F43E7E">
              <w:rPr>
                <w:rFonts w:ascii="Comic Sans MS" w:hAnsi="Comic Sans MS" w:cstheme="minorHAnsi"/>
                <w:sz w:val="24"/>
                <w:szCs w:val="24"/>
              </w:rPr>
              <w:t>Kings</w:t>
            </w:r>
            <w:r w:rsidRPr="00F43E7E">
              <w:rPr>
                <w:rFonts w:ascii="Comic Sans MS" w:hAnsi="Comic Sans MS" w:cstheme="minorHAnsi"/>
                <w:sz w:val="24"/>
                <w:szCs w:val="24"/>
                <w:lang w:val="ru-RU"/>
              </w:rPr>
              <w:t xml:space="preserve">’ </w:t>
            </w:r>
            <w:r w:rsidRPr="00F43E7E">
              <w:rPr>
                <w:rFonts w:ascii="Comic Sans MS" w:hAnsi="Comic Sans MS" w:cstheme="minorHAnsi"/>
                <w:sz w:val="24"/>
                <w:szCs w:val="24"/>
              </w:rPr>
              <w:t>Colleges</w:t>
            </w:r>
            <w:r w:rsidRPr="00F43E7E">
              <w:rPr>
                <w:rFonts w:ascii="Comic Sans MS" w:hAnsi="Comic Sans MS" w:cstheme="minorHAnsi"/>
                <w:sz w:val="24"/>
                <w:szCs w:val="24"/>
                <w:lang w:val="ru-RU"/>
              </w:rPr>
              <w:t xml:space="preserve">), школой английского языка </w:t>
            </w:r>
            <w:r w:rsidRPr="00F43E7E">
              <w:rPr>
                <w:rFonts w:ascii="Comic Sans MS" w:hAnsi="Comic Sans MS" w:cstheme="minorHAnsi"/>
                <w:b/>
                <w:sz w:val="24"/>
                <w:szCs w:val="24"/>
              </w:rPr>
              <w:t>Anglo</w:t>
            </w:r>
            <w:r w:rsidRPr="00F43E7E">
              <w:rPr>
                <w:rFonts w:ascii="Comic Sans MS" w:hAnsi="Comic Sans MS" w:cstheme="minorHAnsi"/>
                <w:b/>
                <w:sz w:val="24"/>
                <w:szCs w:val="24"/>
                <w:lang w:val="ru-RU"/>
              </w:rPr>
              <w:t>-</w:t>
            </w:r>
            <w:r w:rsidRPr="00F43E7E">
              <w:rPr>
                <w:rFonts w:ascii="Comic Sans MS" w:hAnsi="Comic Sans MS" w:cstheme="minorHAnsi"/>
                <w:b/>
                <w:sz w:val="24"/>
                <w:szCs w:val="24"/>
              </w:rPr>
              <w:t>Continental</w:t>
            </w:r>
            <w:r w:rsidRPr="00F43E7E">
              <w:rPr>
                <w:rFonts w:ascii="Comic Sans MS" w:hAnsi="Comic Sans MS" w:cstheme="minorHAnsi"/>
                <w:sz w:val="24"/>
                <w:szCs w:val="24"/>
                <w:lang w:val="ru-RU"/>
              </w:rPr>
              <w:t>, языковыми центрами Кембриджской Образовательной Группы (</w:t>
            </w:r>
            <w:r w:rsidRPr="00F43E7E">
              <w:rPr>
                <w:rFonts w:ascii="Comic Sans MS" w:hAnsi="Comic Sans MS" w:cstheme="minorHAnsi"/>
                <w:b/>
                <w:sz w:val="24"/>
                <w:szCs w:val="24"/>
              </w:rPr>
              <w:t>Stafford</w:t>
            </w:r>
            <w:r w:rsidRPr="00F43E7E">
              <w:rPr>
                <w:rFonts w:ascii="Comic Sans MS" w:hAnsi="Comic Sans MS" w:cstheme="minorHAnsi"/>
                <w:b/>
                <w:sz w:val="24"/>
                <w:szCs w:val="24"/>
                <w:lang w:val="ru-RU"/>
              </w:rPr>
              <w:t xml:space="preserve"> </w:t>
            </w:r>
            <w:r w:rsidRPr="00F43E7E">
              <w:rPr>
                <w:rFonts w:ascii="Comic Sans MS" w:hAnsi="Comic Sans MS" w:cstheme="minorHAnsi"/>
                <w:b/>
                <w:sz w:val="24"/>
                <w:szCs w:val="24"/>
              </w:rPr>
              <w:t>House</w:t>
            </w:r>
            <w:r w:rsidRPr="00F43E7E">
              <w:rPr>
                <w:rFonts w:ascii="Comic Sans MS" w:hAnsi="Comic Sans MS" w:cstheme="minorHAnsi"/>
                <w:b/>
                <w:sz w:val="24"/>
                <w:szCs w:val="24"/>
                <w:lang w:val="ru-RU"/>
              </w:rPr>
              <w:t xml:space="preserve"> </w:t>
            </w:r>
            <w:r w:rsidRPr="00F43E7E">
              <w:rPr>
                <w:rFonts w:ascii="Comic Sans MS" w:hAnsi="Comic Sans MS" w:cstheme="minorHAnsi"/>
                <w:b/>
                <w:sz w:val="24"/>
                <w:szCs w:val="24"/>
              </w:rPr>
              <w:t>Study</w:t>
            </w:r>
            <w:r w:rsidRPr="00F43E7E">
              <w:rPr>
                <w:rFonts w:ascii="Comic Sans MS" w:hAnsi="Comic Sans MS" w:cstheme="minorHAnsi"/>
                <w:b/>
                <w:sz w:val="24"/>
                <w:szCs w:val="24"/>
                <w:lang w:val="ru-RU"/>
              </w:rPr>
              <w:t xml:space="preserve"> </w:t>
            </w:r>
            <w:r w:rsidRPr="00F43E7E">
              <w:rPr>
                <w:rFonts w:ascii="Comic Sans MS" w:hAnsi="Comic Sans MS" w:cstheme="minorHAnsi"/>
                <w:b/>
                <w:sz w:val="24"/>
                <w:szCs w:val="24"/>
              </w:rPr>
              <w:t>Holidays</w:t>
            </w:r>
            <w:r w:rsidRPr="00F43E7E">
              <w:rPr>
                <w:rFonts w:ascii="Comic Sans MS" w:hAnsi="Comic Sans MS" w:cstheme="minorHAnsi"/>
                <w:sz w:val="24"/>
                <w:szCs w:val="24"/>
                <w:lang w:val="ru-RU"/>
              </w:rPr>
              <w:t>) в Англии и США,</w:t>
            </w:r>
            <w:r w:rsidRPr="00F43E7E">
              <w:rPr>
                <w:rFonts w:ascii="Comic Sans MS" w:hAnsi="Comic Sans MS" w:cstheme="minorHAnsi"/>
                <w:b/>
                <w:sz w:val="24"/>
                <w:szCs w:val="24"/>
                <w:lang w:val="ru-RU"/>
              </w:rPr>
              <w:t xml:space="preserve"> Европейским Центром</w:t>
            </w:r>
            <w:r w:rsidRPr="00F43E7E">
              <w:rPr>
                <w:rFonts w:ascii="Comic Sans MS" w:hAnsi="Comic Sans MS" w:cstheme="minorHAnsi"/>
                <w:sz w:val="24"/>
                <w:szCs w:val="24"/>
                <w:lang w:val="ru-RU"/>
              </w:rPr>
              <w:t xml:space="preserve"> (ЕС) английского языка на Мальте.</w:t>
            </w:r>
            <w:r w:rsidRPr="00F43E7E">
              <w:rPr>
                <w:rFonts w:ascii="Comic Sans MS" w:hAnsi="Comic Sans MS" w:cstheme="minorHAnsi"/>
                <w:color w:val="000000" w:themeColor="text1"/>
                <w:sz w:val="24"/>
                <w:szCs w:val="24"/>
                <w:lang w:val="ru-RU"/>
              </w:rPr>
              <w:t xml:space="preserve"> </w:t>
            </w:r>
          </w:p>
          <w:p w:rsidR="00E975A9" w:rsidRPr="00F43E7E" w:rsidRDefault="00E975A9" w:rsidP="00660FEF">
            <w:pPr>
              <w:jc w:val="both"/>
              <w:rPr>
                <w:rFonts w:ascii="Comic Sans MS" w:hAnsi="Comic Sans MS" w:cstheme="minorHAnsi"/>
                <w:color w:val="554938"/>
                <w:sz w:val="24"/>
                <w:szCs w:val="24"/>
                <w:lang w:val="ru-RU"/>
              </w:rPr>
            </w:pPr>
          </w:p>
          <w:p w:rsidR="00E13372" w:rsidRPr="003A6758" w:rsidRDefault="00E13372" w:rsidP="00E975A9">
            <w:pPr>
              <w:jc w:val="both"/>
              <w:rPr>
                <w:rFonts w:ascii="Comic Sans MS" w:eastAsia="Times New Roman" w:hAnsi="Comic Sans MS" w:cs="Times New Roman"/>
                <w:b/>
                <w:color w:val="FF0000"/>
                <w:sz w:val="24"/>
                <w:szCs w:val="24"/>
                <w:lang w:val="ru-RU" w:eastAsia="ru-RU" w:bidi="ar-SA"/>
              </w:rPr>
            </w:pPr>
            <w:r w:rsidRPr="003A6758">
              <w:rPr>
                <w:rFonts w:ascii="Comic Sans MS" w:eastAsia="Times New Roman" w:hAnsi="Comic Sans MS" w:cs="Times New Roman"/>
                <w:b/>
                <w:color w:val="FF0000"/>
                <w:sz w:val="24"/>
                <w:szCs w:val="24"/>
                <w:lang w:val="ru-RU" w:eastAsia="ru-RU" w:bidi="ar-SA"/>
              </w:rPr>
              <w:t>Учёба</w:t>
            </w:r>
          </w:p>
          <w:p w:rsidR="00E13372" w:rsidRPr="00E13372" w:rsidRDefault="00E13372" w:rsidP="00E975A9">
            <w:pPr>
              <w:jc w:val="both"/>
              <w:rPr>
                <w:rFonts w:ascii="Comic Sans MS" w:eastAsia="Times New Roman" w:hAnsi="Comic Sans MS" w:cs="Times New Roman"/>
                <w:b/>
                <w:sz w:val="24"/>
                <w:szCs w:val="24"/>
                <w:lang w:val="ru-RU" w:eastAsia="ru-RU" w:bidi="ar-SA"/>
              </w:rPr>
            </w:pPr>
          </w:p>
          <w:p w:rsidR="00E975A9" w:rsidRPr="00F43E7E" w:rsidRDefault="00274FC5" w:rsidP="00E975A9">
            <w:pPr>
              <w:jc w:val="both"/>
              <w:rPr>
                <w:rFonts w:ascii="Comic Sans MS" w:hAnsi="Comic Sans MS"/>
                <w:sz w:val="24"/>
                <w:szCs w:val="24"/>
                <w:lang w:val="ru-RU"/>
              </w:rPr>
            </w:pPr>
            <w:r w:rsidRPr="00F43E7E">
              <w:rPr>
                <w:rFonts w:ascii="Comic Sans MS" w:eastAsia="Times New Roman" w:hAnsi="Comic Sans MS" w:cs="Times New Roman"/>
                <w:sz w:val="24"/>
                <w:szCs w:val="24"/>
                <w:lang w:val="ru-RU" w:eastAsia="ru-RU" w:bidi="ar-SA"/>
              </w:rPr>
              <w:t xml:space="preserve">Образовательные программы </w:t>
            </w:r>
            <w:r w:rsidR="00F566F2" w:rsidRPr="00F43E7E">
              <w:rPr>
                <w:rFonts w:ascii="Comic Sans MS" w:eastAsia="Times New Roman" w:hAnsi="Comic Sans MS" w:cs="Times New Roman"/>
                <w:sz w:val="24"/>
                <w:szCs w:val="24"/>
                <w:lang w:val="ru-RU" w:eastAsia="ru-RU" w:bidi="ar-SA"/>
              </w:rPr>
              <w:t>в вышеперечисленных школах</w:t>
            </w:r>
            <w:r w:rsidRPr="00F43E7E">
              <w:rPr>
                <w:rFonts w:ascii="Comic Sans MS" w:eastAsia="Times New Roman" w:hAnsi="Comic Sans MS" w:cs="Times New Roman"/>
                <w:sz w:val="24"/>
                <w:szCs w:val="24"/>
                <w:lang w:val="ru-RU" w:eastAsia="ru-RU" w:bidi="ar-SA"/>
              </w:rPr>
              <w:t xml:space="preserve"> включают </w:t>
            </w:r>
            <w:r w:rsidR="00EB44CA" w:rsidRPr="00F43E7E">
              <w:rPr>
                <w:rFonts w:ascii="Comic Sans MS" w:eastAsia="Times New Roman" w:hAnsi="Comic Sans MS" w:cs="Times New Roman"/>
                <w:sz w:val="24"/>
                <w:szCs w:val="24"/>
                <w:lang w:val="ru-RU" w:eastAsia="ru-RU" w:bidi="ar-SA"/>
              </w:rPr>
              <w:t xml:space="preserve">в среднем по </w:t>
            </w:r>
            <w:r w:rsidR="00EB44CA" w:rsidRPr="00F43E7E">
              <w:rPr>
                <w:rFonts w:ascii="Comic Sans MS" w:eastAsia="Times New Roman" w:hAnsi="Comic Sans MS" w:cs="Times New Roman"/>
                <w:b/>
                <w:sz w:val="24"/>
                <w:szCs w:val="24"/>
                <w:lang w:val="ru-RU" w:eastAsia="ru-RU" w:bidi="ar-SA"/>
              </w:rPr>
              <w:t xml:space="preserve">20 часов </w:t>
            </w:r>
            <w:r w:rsidRPr="00F43E7E">
              <w:rPr>
                <w:rFonts w:ascii="Comic Sans MS" w:eastAsia="Times New Roman" w:hAnsi="Comic Sans MS" w:cs="Times New Roman"/>
                <w:b/>
                <w:sz w:val="24"/>
                <w:szCs w:val="24"/>
                <w:lang w:val="ru-RU" w:eastAsia="ru-RU" w:bidi="ar-SA"/>
              </w:rPr>
              <w:t xml:space="preserve">английского </w:t>
            </w:r>
            <w:r w:rsidR="00EB44CA" w:rsidRPr="00F43E7E">
              <w:rPr>
                <w:rFonts w:ascii="Comic Sans MS" w:eastAsia="Times New Roman" w:hAnsi="Comic Sans MS" w:cs="Times New Roman"/>
                <w:b/>
                <w:sz w:val="24"/>
                <w:szCs w:val="24"/>
                <w:lang w:val="ru-RU" w:eastAsia="ru-RU" w:bidi="ar-SA"/>
              </w:rPr>
              <w:t>в неделю</w:t>
            </w:r>
            <w:r w:rsidR="0041480D" w:rsidRPr="00F43E7E">
              <w:rPr>
                <w:rFonts w:ascii="Comic Sans MS" w:eastAsia="Times New Roman" w:hAnsi="Comic Sans MS" w:cs="Times New Roman"/>
                <w:sz w:val="24"/>
                <w:szCs w:val="24"/>
                <w:lang w:val="ru-RU" w:eastAsia="ru-RU" w:bidi="ar-SA"/>
              </w:rPr>
              <w:t xml:space="preserve">. </w:t>
            </w:r>
            <w:r w:rsidRPr="00F43E7E">
              <w:rPr>
                <w:rFonts w:ascii="Comic Sans MS" w:eastAsia="Times New Roman" w:hAnsi="Comic Sans MS" w:cs="Times New Roman"/>
                <w:sz w:val="24"/>
                <w:szCs w:val="24"/>
                <w:lang w:val="ru-RU" w:eastAsia="ru-RU" w:bidi="ar-SA"/>
              </w:rPr>
              <w:t xml:space="preserve">Изучать язык </w:t>
            </w:r>
            <w:r w:rsidR="00EB44CA" w:rsidRPr="00F43E7E">
              <w:rPr>
                <w:rFonts w:ascii="Comic Sans MS" w:eastAsia="Times New Roman" w:hAnsi="Comic Sans MS" w:cs="Times New Roman"/>
                <w:sz w:val="24"/>
                <w:szCs w:val="24"/>
                <w:lang w:val="ru-RU" w:eastAsia="ru-RU" w:bidi="ar-SA"/>
              </w:rPr>
              <w:t xml:space="preserve">могут </w:t>
            </w:r>
            <w:r w:rsidR="00372E31">
              <w:rPr>
                <w:rFonts w:ascii="Comic Sans MS" w:eastAsia="Times New Roman" w:hAnsi="Comic Sans MS" w:cs="Times New Roman"/>
                <w:sz w:val="24"/>
                <w:szCs w:val="24"/>
                <w:lang w:val="ru-RU" w:eastAsia="ru-RU" w:bidi="ar-SA"/>
              </w:rPr>
              <w:t>все желающие</w:t>
            </w:r>
            <w:r w:rsidR="00EB44CA" w:rsidRPr="00F43E7E">
              <w:rPr>
                <w:rFonts w:ascii="Comic Sans MS" w:eastAsia="Times New Roman" w:hAnsi="Comic Sans MS" w:cs="Times New Roman"/>
                <w:sz w:val="24"/>
                <w:szCs w:val="24"/>
                <w:lang w:val="ru-RU" w:eastAsia="ru-RU" w:bidi="ar-SA"/>
              </w:rPr>
              <w:t xml:space="preserve"> с любым уровнем </w:t>
            </w:r>
            <w:r w:rsidR="0041480D" w:rsidRPr="00F43E7E">
              <w:rPr>
                <w:rFonts w:ascii="Comic Sans MS" w:eastAsia="Times New Roman" w:hAnsi="Comic Sans MS" w:cs="Times New Roman"/>
                <w:sz w:val="24"/>
                <w:szCs w:val="24"/>
                <w:lang w:val="ru-RU" w:eastAsia="ru-RU" w:bidi="ar-SA"/>
              </w:rPr>
              <w:t>знаний</w:t>
            </w:r>
            <w:r w:rsidRPr="00F43E7E">
              <w:rPr>
                <w:rFonts w:ascii="Comic Sans MS" w:eastAsia="Times New Roman" w:hAnsi="Comic Sans MS" w:cs="Times New Roman"/>
                <w:sz w:val="24"/>
                <w:szCs w:val="24"/>
                <w:lang w:val="ru-RU" w:eastAsia="ru-RU" w:bidi="ar-SA"/>
              </w:rPr>
              <w:t>.</w:t>
            </w:r>
            <w:r w:rsidR="00EB44CA" w:rsidRPr="00F43E7E">
              <w:rPr>
                <w:rFonts w:ascii="Comic Sans MS" w:eastAsia="Times New Roman" w:hAnsi="Comic Sans MS" w:cs="Times New Roman"/>
                <w:sz w:val="24"/>
                <w:szCs w:val="24"/>
                <w:lang w:val="ru-RU" w:eastAsia="ru-RU" w:bidi="ar-SA"/>
              </w:rPr>
              <w:t xml:space="preserve"> По прибытии </w:t>
            </w:r>
            <w:r w:rsidR="00EB44CA" w:rsidRPr="00372E31">
              <w:rPr>
                <w:rFonts w:ascii="Comic Sans MS" w:eastAsia="Times New Roman" w:hAnsi="Comic Sans MS" w:cs="Times New Roman"/>
                <w:sz w:val="24"/>
                <w:szCs w:val="24"/>
                <w:lang w:val="ru-RU" w:eastAsia="ru-RU" w:bidi="ar-SA"/>
              </w:rPr>
              <w:t>дети</w:t>
            </w:r>
            <w:r w:rsidR="00EB44CA" w:rsidRPr="00F43E7E">
              <w:rPr>
                <w:rFonts w:ascii="Comic Sans MS" w:eastAsia="Times New Roman" w:hAnsi="Comic Sans MS" w:cs="Times New Roman"/>
                <w:sz w:val="24"/>
                <w:szCs w:val="24"/>
                <w:lang w:val="ru-RU" w:eastAsia="ru-RU" w:bidi="ar-SA"/>
              </w:rPr>
              <w:t xml:space="preserve"> проход</w:t>
            </w:r>
            <w:r w:rsidR="0041480D" w:rsidRPr="00F43E7E">
              <w:rPr>
                <w:rFonts w:ascii="Comic Sans MS" w:eastAsia="Times New Roman" w:hAnsi="Comic Sans MS" w:cs="Times New Roman"/>
                <w:sz w:val="24"/>
                <w:szCs w:val="24"/>
                <w:lang w:val="ru-RU" w:eastAsia="ru-RU" w:bidi="ar-SA"/>
              </w:rPr>
              <w:t>ят обязательное тестирова</w:t>
            </w:r>
            <w:r w:rsidRPr="00F43E7E">
              <w:rPr>
                <w:rFonts w:ascii="Comic Sans MS" w:eastAsia="Times New Roman" w:hAnsi="Comic Sans MS" w:cs="Times New Roman"/>
                <w:sz w:val="24"/>
                <w:szCs w:val="24"/>
                <w:lang w:val="ru-RU" w:eastAsia="ru-RU" w:bidi="ar-SA"/>
              </w:rPr>
              <w:t xml:space="preserve">ние, по результатам которого </w:t>
            </w:r>
            <w:r w:rsidR="00EB44CA" w:rsidRPr="00F43E7E">
              <w:rPr>
                <w:rFonts w:ascii="Comic Sans MS" w:eastAsia="Times New Roman" w:hAnsi="Comic Sans MS" w:cs="Times New Roman"/>
                <w:sz w:val="24"/>
                <w:szCs w:val="24"/>
                <w:lang w:val="ru-RU" w:eastAsia="ru-RU" w:bidi="ar-SA"/>
              </w:rPr>
              <w:t xml:space="preserve">специалисты распределяют </w:t>
            </w:r>
            <w:r w:rsidRPr="00F43E7E">
              <w:rPr>
                <w:rFonts w:ascii="Comic Sans MS" w:eastAsia="Times New Roman" w:hAnsi="Comic Sans MS" w:cs="Times New Roman"/>
                <w:sz w:val="24"/>
                <w:szCs w:val="24"/>
                <w:lang w:val="ru-RU" w:eastAsia="ru-RU" w:bidi="ar-SA"/>
              </w:rPr>
              <w:t>их</w:t>
            </w:r>
            <w:r w:rsidR="00EB44CA" w:rsidRPr="00F43E7E">
              <w:rPr>
                <w:rFonts w:ascii="Comic Sans MS" w:eastAsia="Times New Roman" w:hAnsi="Comic Sans MS" w:cs="Times New Roman"/>
                <w:sz w:val="24"/>
                <w:szCs w:val="24"/>
                <w:lang w:val="ru-RU" w:eastAsia="ru-RU" w:bidi="ar-SA"/>
              </w:rPr>
              <w:t xml:space="preserve"> в зависимости от уровня владения языком.</w:t>
            </w:r>
            <w:r w:rsidRPr="00F43E7E">
              <w:rPr>
                <w:rFonts w:ascii="Comic Sans MS" w:eastAsia="Times New Roman" w:hAnsi="Comic Sans MS" w:cs="Times New Roman"/>
                <w:sz w:val="24"/>
                <w:szCs w:val="24"/>
                <w:lang w:val="ru-RU" w:eastAsia="ru-RU" w:bidi="ar-SA"/>
              </w:rPr>
              <w:t xml:space="preserve"> </w:t>
            </w:r>
            <w:r w:rsidR="00E975A9" w:rsidRPr="00F43E7E">
              <w:rPr>
                <w:rFonts w:ascii="Comic Sans MS" w:hAnsi="Comic Sans MS" w:cs="Tahoma"/>
                <w:sz w:val="24"/>
                <w:szCs w:val="24"/>
                <w:lang w:val="ru-RU"/>
              </w:rPr>
              <w:t>Акцент на развитие разговорных навыков и восприятия на слух позволяет всем ребятам с лёгкостью переступить языковой барьер, перейдя на новый уровень общения.</w:t>
            </w:r>
          </w:p>
          <w:p w:rsidR="00E13372" w:rsidRPr="003A6758" w:rsidRDefault="00E13372" w:rsidP="00F566F2">
            <w:pPr>
              <w:pStyle w:val="af5"/>
              <w:jc w:val="both"/>
              <w:rPr>
                <w:rFonts w:ascii="Comic Sans MS" w:hAnsi="Comic Sans MS" w:cs="Tahoma"/>
                <w:b/>
                <w:color w:val="FF0000"/>
              </w:rPr>
            </w:pPr>
            <w:r w:rsidRPr="003A6758">
              <w:rPr>
                <w:rFonts w:ascii="Comic Sans MS" w:hAnsi="Comic Sans MS" w:cs="Tahoma"/>
                <w:b/>
                <w:color w:val="FF0000"/>
              </w:rPr>
              <w:t>Проживание и Питание</w:t>
            </w:r>
          </w:p>
          <w:p w:rsidR="00F566F2" w:rsidRPr="00F43E7E" w:rsidRDefault="00E12DD9" w:rsidP="00F566F2">
            <w:pPr>
              <w:pStyle w:val="af5"/>
              <w:jc w:val="both"/>
              <w:rPr>
                <w:rFonts w:ascii="Comic Sans MS" w:hAnsi="Comic Sans MS" w:cs="Tahoma"/>
              </w:rPr>
            </w:pPr>
            <w:r>
              <w:rPr>
                <w:rFonts w:ascii="Comic Sans MS" w:hAnsi="Comic Sans MS" w:cs="Tahoma"/>
              </w:rPr>
              <w:t>Почти каждая школа</w:t>
            </w:r>
            <w:r w:rsidR="00F566F2" w:rsidRPr="00F43E7E">
              <w:rPr>
                <w:rFonts w:ascii="Comic Sans MS" w:hAnsi="Comic Sans MS" w:cs="Tahoma"/>
              </w:rPr>
              <w:t xml:space="preserve"> предлагает два типа размещения детей: комфортабельные общежития под надзором воспитателей или тщ</w:t>
            </w:r>
            <w:r w:rsidR="00F43E7E" w:rsidRPr="00F43E7E">
              <w:rPr>
                <w:rFonts w:ascii="Comic Sans MS" w:hAnsi="Comic Sans MS" w:cs="Tahoma"/>
              </w:rPr>
              <w:t>ательно</w:t>
            </w:r>
            <w:r>
              <w:rPr>
                <w:rFonts w:ascii="Comic Sans MS" w:hAnsi="Comic Sans MS" w:cs="Tahoma"/>
              </w:rPr>
              <w:t xml:space="preserve"> отобранные семьи. Школы </w:t>
            </w:r>
            <w:r w:rsidR="00F566F2" w:rsidRPr="00F43E7E">
              <w:rPr>
                <w:rFonts w:ascii="Comic Sans MS" w:hAnsi="Comic Sans MS" w:cs="Tahoma"/>
              </w:rPr>
              <w:t xml:space="preserve"> </w:t>
            </w:r>
            <w:r w:rsidR="00F43E7E" w:rsidRPr="00F43E7E">
              <w:rPr>
                <w:rFonts w:ascii="Comic Sans MS" w:hAnsi="Comic Sans MS" w:cs="Tahoma"/>
              </w:rPr>
              <w:t>предоставляют</w:t>
            </w:r>
            <w:r w:rsidR="00F566F2" w:rsidRPr="00F43E7E">
              <w:rPr>
                <w:rFonts w:ascii="Comic Sans MS" w:hAnsi="Comic Sans MS" w:cs="Tahoma"/>
              </w:rPr>
              <w:t xml:space="preserve"> детям трехразовое сбалансирование питание, блюда вегетарианской кухни, овощи, фрукты. </w:t>
            </w:r>
          </w:p>
          <w:p w:rsidR="00E13372" w:rsidRPr="003A6758" w:rsidRDefault="00E13372" w:rsidP="00E13372">
            <w:pPr>
              <w:spacing w:before="100" w:beforeAutospacing="1" w:after="100" w:afterAutospacing="1"/>
              <w:jc w:val="both"/>
              <w:rPr>
                <w:rFonts w:ascii="Comic Sans MS" w:eastAsia="Times New Roman" w:hAnsi="Comic Sans MS" w:cs="Tahoma"/>
                <w:b/>
                <w:color w:val="FF0000"/>
                <w:sz w:val="24"/>
                <w:szCs w:val="24"/>
                <w:lang w:val="ru-RU" w:eastAsia="ru-RU" w:bidi="ar-SA"/>
              </w:rPr>
            </w:pPr>
            <w:r w:rsidRPr="003A6758">
              <w:rPr>
                <w:rFonts w:ascii="Comic Sans MS" w:eastAsia="Times New Roman" w:hAnsi="Comic Sans MS" w:cs="Tahoma"/>
                <w:b/>
                <w:color w:val="FF0000"/>
                <w:sz w:val="24"/>
                <w:szCs w:val="24"/>
                <w:lang w:val="ru-RU" w:eastAsia="ru-RU" w:bidi="ar-SA"/>
              </w:rPr>
              <w:t>Досуг</w:t>
            </w:r>
          </w:p>
          <w:p w:rsidR="00274FC5" w:rsidRPr="00EB44CA" w:rsidRDefault="00F43E7E" w:rsidP="00E13372">
            <w:pPr>
              <w:spacing w:before="100" w:beforeAutospacing="1" w:after="100" w:afterAutospacing="1"/>
              <w:jc w:val="both"/>
              <w:rPr>
                <w:rFonts w:ascii="Comic Sans MS" w:hAnsi="Comic Sans MS"/>
                <w:sz w:val="28"/>
                <w:szCs w:val="28"/>
                <w:lang w:val="ru-RU"/>
              </w:rPr>
            </w:pPr>
            <w:r w:rsidRPr="00165057">
              <w:rPr>
                <w:rFonts w:ascii="Comic Sans MS" w:eastAsia="Times New Roman" w:hAnsi="Comic Sans MS" w:cs="Tahoma"/>
                <w:sz w:val="24"/>
                <w:szCs w:val="24"/>
                <w:lang w:val="ru-RU" w:eastAsia="ru-RU" w:bidi="ar-SA"/>
              </w:rPr>
              <w:t xml:space="preserve">Все время, которое ребенок проводит в лингвистическом </w:t>
            </w:r>
            <w:r>
              <w:rPr>
                <w:rFonts w:ascii="Comic Sans MS" w:eastAsia="Times New Roman" w:hAnsi="Comic Sans MS" w:cs="Tahoma"/>
                <w:sz w:val="24"/>
                <w:szCs w:val="24"/>
                <w:lang w:val="ru-RU" w:eastAsia="ru-RU" w:bidi="ar-SA"/>
              </w:rPr>
              <w:t>центре</w:t>
            </w:r>
            <w:r w:rsidRPr="00165057">
              <w:rPr>
                <w:rFonts w:ascii="Comic Sans MS" w:eastAsia="Times New Roman" w:hAnsi="Comic Sans MS" w:cs="Tahoma"/>
                <w:sz w:val="24"/>
                <w:szCs w:val="24"/>
                <w:lang w:val="ru-RU" w:eastAsia="ru-RU" w:bidi="ar-SA"/>
              </w:rPr>
              <w:t xml:space="preserve"> за границей, распланировано по максимуму. Воспитатели проводят для детей различные развлекательные мероприятия (тематический ужин, вечерний концерт) и занятия в кружках (лепка, мастерство изготовления масок, </w:t>
            </w:r>
            <w:r w:rsidRPr="00165057">
              <w:rPr>
                <w:rFonts w:ascii="Comic Sans MS" w:eastAsia="Times New Roman" w:hAnsi="Comic Sans MS" w:cs="Tahoma"/>
                <w:sz w:val="24"/>
                <w:szCs w:val="24"/>
                <w:lang w:val="ru-RU" w:eastAsia="ru-RU" w:bidi="ar-SA"/>
              </w:rPr>
              <w:lastRenderedPageBreak/>
              <w:t>кулинария, зан</w:t>
            </w:r>
            <w:r>
              <w:rPr>
                <w:rFonts w:ascii="Comic Sans MS" w:eastAsia="Times New Roman" w:hAnsi="Comic Sans MS" w:cs="Tahoma"/>
                <w:sz w:val="24"/>
                <w:szCs w:val="24"/>
                <w:lang w:val="ru-RU" w:eastAsia="ru-RU" w:bidi="ar-SA"/>
              </w:rPr>
              <w:t>ятия рисованием и фотографией).</w:t>
            </w:r>
            <w:r w:rsidRPr="00165057">
              <w:rPr>
                <w:rFonts w:ascii="Comic Sans MS" w:eastAsia="Times New Roman" w:hAnsi="Comic Sans MS" w:cs="Tahoma"/>
                <w:sz w:val="24"/>
                <w:szCs w:val="24"/>
                <w:lang w:val="ru-RU" w:eastAsia="ru-RU" w:bidi="ar-SA"/>
              </w:rPr>
              <w:t xml:space="preserve"> </w:t>
            </w:r>
            <w:r w:rsidR="00E13372">
              <w:rPr>
                <w:rFonts w:ascii="Comic Sans MS" w:eastAsia="Times New Roman" w:hAnsi="Comic Sans MS" w:cs="Tahoma"/>
                <w:sz w:val="24"/>
                <w:szCs w:val="24"/>
                <w:lang w:val="ru-RU" w:eastAsia="ru-RU" w:bidi="ar-SA"/>
              </w:rPr>
              <w:t>Богатый выбор экскурсий позволит ребятам познакомиться с историей и культурой страны.</w:t>
            </w:r>
          </w:p>
        </w:tc>
      </w:tr>
      <w:tr w:rsidR="00EB44CA" w:rsidTr="007D1E98">
        <w:tc>
          <w:tcPr>
            <w:tcW w:w="3816" w:type="dxa"/>
            <w:tcBorders>
              <w:top w:val="nil"/>
              <w:left w:val="nil"/>
              <w:bottom w:val="nil"/>
              <w:right w:val="nil"/>
            </w:tcBorders>
          </w:tcPr>
          <w:p w:rsidR="00EB44CA" w:rsidRDefault="00EB44CA" w:rsidP="00B83C7A">
            <w:pPr>
              <w:jc w:val="both"/>
              <w:rPr>
                <w:sz w:val="28"/>
                <w:szCs w:val="28"/>
                <w:lang w:val="ru-RU"/>
              </w:rPr>
            </w:pPr>
            <w:r w:rsidRPr="00C01329">
              <w:rPr>
                <w:noProof/>
                <w:sz w:val="28"/>
                <w:szCs w:val="28"/>
                <w:lang w:val="ru-RU" w:eastAsia="ru-RU" w:bidi="ar-SA"/>
              </w:rPr>
              <w:drawing>
                <wp:inline distT="0" distB="0" distL="0" distR="0">
                  <wp:extent cx="2106301" cy="1579418"/>
                  <wp:effectExtent l="19050" t="0" r="8249" b="0"/>
                  <wp:docPr id="10" name="Рисунок 6" descr="F:\Malta\P101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lta\P1010249.JPG"/>
                          <pic:cNvPicPr>
                            <a:picLocks noChangeAspect="1" noChangeArrowheads="1"/>
                          </pic:cNvPicPr>
                        </pic:nvPicPr>
                        <pic:blipFill>
                          <a:blip r:embed="rId6" cstate="print"/>
                          <a:srcRect/>
                          <a:stretch>
                            <a:fillRect/>
                          </a:stretch>
                        </pic:blipFill>
                        <pic:spPr bwMode="auto">
                          <a:xfrm>
                            <a:off x="0" y="0"/>
                            <a:ext cx="2104218" cy="1577856"/>
                          </a:xfrm>
                          <a:prstGeom prst="rect">
                            <a:avLst/>
                          </a:prstGeom>
                          <a:noFill/>
                          <a:ln w="9525">
                            <a:noFill/>
                            <a:miter lim="800000"/>
                            <a:headEnd/>
                            <a:tailEnd/>
                          </a:ln>
                        </pic:spPr>
                      </pic:pic>
                    </a:graphicData>
                  </a:graphic>
                </wp:inline>
              </w:drawing>
            </w:r>
          </w:p>
        </w:tc>
        <w:tc>
          <w:tcPr>
            <w:tcW w:w="6866" w:type="dxa"/>
            <w:vMerge/>
            <w:tcBorders>
              <w:top w:val="nil"/>
              <w:left w:val="nil"/>
              <w:bottom w:val="nil"/>
              <w:right w:val="nil"/>
            </w:tcBorders>
            <w:shd w:val="clear" w:color="auto" w:fill="auto"/>
          </w:tcPr>
          <w:p w:rsidR="00EB44CA" w:rsidRDefault="00EB44CA" w:rsidP="00B83C7A">
            <w:pPr>
              <w:jc w:val="both"/>
              <w:rPr>
                <w:sz w:val="28"/>
                <w:szCs w:val="28"/>
                <w:lang w:val="ru-RU"/>
              </w:rPr>
            </w:pPr>
          </w:p>
        </w:tc>
      </w:tr>
      <w:tr w:rsidR="00EB44CA" w:rsidTr="007D1E98">
        <w:tc>
          <w:tcPr>
            <w:tcW w:w="3816" w:type="dxa"/>
            <w:tcBorders>
              <w:top w:val="nil"/>
              <w:left w:val="nil"/>
              <w:bottom w:val="nil"/>
              <w:right w:val="nil"/>
            </w:tcBorders>
          </w:tcPr>
          <w:p w:rsidR="00EB44CA" w:rsidRDefault="00EB44CA" w:rsidP="00B83C7A">
            <w:pPr>
              <w:jc w:val="both"/>
              <w:rPr>
                <w:sz w:val="28"/>
                <w:szCs w:val="28"/>
                <w:lang w:val="ru-RU"/>
              </w:rPr>
            </w:pPr>
            <w:r w:rsidRPr="00C01329">
              <w:rPr>
                <w:noProof/>
                <w:sz w:val="28"/>
                <w:szCs w:val="28"/>
                <w:lang w:val="ru-RU" w:eastAsia="ru-RU" w:bidi="ar-SA"/>
              </w:rPr>
              <w:drawing>
                <wp:inline distT="0" distB="0" distL="0" distR="0">
                  <wp:extent cx="2090451" cy="1401288"/>
                  <wp:effectExtent l="19050" t="0" r="5049" b="0"/>
                  <wp:docPr id="11" name="Рисунок 1" descr="F:\Malta\P1010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lta\P1010196.JPG"/>
                          <pic:cNvPicPr>
                            <a:picLocks noChangeAspect="1" noChangeArrowheads="1"/>
                          </pic:cNvPicPr>
                        </pic:nvPicPr>
                        <pic:blipFill>
                          <a:blip r:embed="rId7" cstate="print"/>
                          <a:srcRect/>
                          <a:stretch>
                            <a:fillRect/>
                          </a:stretch>
                        </pic:blipFill>
                        <pic:spPr bwMode="auto">
                          <a:xfrm>
                            <a:off x="0" y="0"/>
                            <a:ext cx="2090570" cy="1401368"/>
                          </a:xfrm>
                          <a:prstGeom prst="rect">
                            <a:avLst/>
                          </a:prstGeom>
                          <a:noFill/>
                          <a:ln w="9525">
                            <a:noFill/>
                            <a:miter lim="800000"/>
                            <a:headEnd/>
                            <a:tailEnd/>
                          </a:ln>
                        </pic:spPr>
                      </pic:pic>
                    </a:graphicData>
                  </a:graphic>
                </wp:inline>
              </w:drawing>
            </w:r>
          </w:p>
        </w:tc>
        <w:tc>
          <w:tcPr>
            <w:tcW w:w="6866" w:type="dxa"/>
            <w:vMerge/>
            <w:tcBorders>
              <w:top w:val="nil"/>
              <w:left w:val="nil"/>
              <w:bottom w:val="nil"/>
              <w:right w:val="nil"/>
            </w:tcBorders>
            <w:shd w:val="clear" w:color="auto" w:fill="auto"/>
          </w:tcPr>
          <w:p w:rsidR="00EB44CA" w:rsidRDefault="00EB44CA" w:rsidP="00B83C7A">
            <w:pPr>
              <w:jc w:val="both"/>
              <w:rPr>
                <w:sz w:val="28"/>
                <w:szCs w:val="28"/>
                <w:lang w:val="ru-RU"/>
              </w:rPr>
            </w:pPr>
          </w:p>
        </w:tc>
      </w:tr>
      <w:tr w:rsidR="00EB44CA" w:rsidTr="007D1E98">
        <w:trPr>
          <w:trHeight w:val="2293"/>
        </w:trPr>
        <w:tc>
          <w:tcPr>
            <w:tcW w:w="3816" w:type="dxa"/>
            <w:tcBorders>
              <w:top w:val="nil"/>
              <w:left w:val="nil"/>
              <w:bottom w:val="nil"/>
              <w:right w:val="nil"/>
            </w:tcBorders>
          </w:tcPr>
          <w:p w:rsidR="00EB44CA" w:rsidRDefault="00EB44CA" w:rsidP="00B83C7A">
            <w:pPr>
              <w:jc w:val="both"/>
              <w:rPr>
                <w:sz w:val="28"/>
                <w:szCs w:val="28"/>
                <w:lang w:val="ru-RU"/>
              </w:rPr>
            </w:pPr>
            <w:r>
              <w:rPr>
                <w:noProof/>
                <w:sz w:val="28"/>
                <w:szCs w:val="28"/>
                <w:lang w:val="ru-RU" w:eastAsia="ru-RU" w:bidi="ar-SA"/>
              </w:rPr>
              <w:drawing>
                <wp:inline distT="0" distB="0" distL="0" distR="0">
                  <wp:extent cx="2091952" cy="1460665"/>
                  <wp:effectExtent l="19050" t="0" r="3548" b="0"/>
                  <wp:docPr id="12" name="Рисунок 10" descr="C:\Documents and Settings\english\Мои документы\Мои рисунки\ila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english\Мои документы\Мои рисунки\ilax1.jpg"/>
                          <pic:cNvPicPr>
                            <a:picLocks noChangeAspect="1" noChangeArrowheads="1"/>
                          </pic:cNvPicPr>
                        </pic:nvPicPr>
                        <pic:blipFill>
                          <a:blip r:embed="rId8"/>
                          <a:srcRect/>
                          <a:stretch>
                            <a:fillRect/>
                          </a:stretch>
                        </pic:blipFill>
                        <pic:spPr bwMode="auto">
                          <a:xfrm>
                            <a:off x="0" y="0"/>
                            <a:ext cx="2092157" cy="1460808"/>
                          </a:xfrm>
                          <a:prstGeom prst="rect">
                            <a:avLst/>
                          </a:prstGeom>
                          <a:noFill/>
                          <a:ln w="9525">
                            <a:noFill/>
                            <a:miter lim="800000"/>
                            <a:headEnd/>
                            <a:tailEnd/>
                          </a:ln>
                        </pic:spPr>
                      </pic:pic>
                    </a:graphicData>
                  </a:graphic>
                </wp:inline>
              </w:drawing>
            </w:r>
          </w:p>
        </w:tc>
        <w:tc>
          <w:tcPr>
            <w:tcW w:w="6866" w:type="dxa"/>
            <w:vMerge/>
            <w:tcBorders>
              <w:top w:val="nil"/>
              <w:left w:val="nil"/>
              <w:bottom w:val="nil"/>
              <w:right w:val="nil"/>
            </w:tcBorders>
            <w:shd w:val="clear" w:color="auto" w:fill="auto"/>
          </w:tcPr>
          <w:p w:rsidR="00EB44CA" w:rsidRDefault="00EB44CA" w:rsidP="00B83C7A">
            <w:pPr>
              <w:jc w:val="both"/>
              <w:rPr>
                <w:sz w:val="28"/>
                <w:szCs w:val="28"/>
                <w:lang w:val="ru-RU"/>
              </w:rPr>
            </w:pPr>
          </w:p>
        </w:tc>
      </w:tr>
      <w:tr w:rsidR="00EB44CA" w:rsidTr="007D1E98">
        <w:tc>
          <w:tcPr>
            <w:tcW w:w="3816" w:type="dxa"/>
            <w:tcBorders>
              <w:top w:val="nil"/>
              <w:left w:val="nil"/>
              <w:bottom w:val="nil"/>
              <w:right w:val="nil"/>
            </w:tcBorders>
          </w:tcPr>
          <w:p w:rsidR="00EB44CA" w:rsidRDefault="00EB44CA" w:rsidP="00B83C7A">
            <w:pPr>
              <w:jc w:val="both"/>
              <w:rPr>
                <w:sz w:val="28"/>
                <w:szCs w:val="28"/>
                <w:lang w:val="ru-RU"/>
              </w:rPr>
            </w:pPr>
            <w:r>
              <w:rPr>
                <w:noProof/>
                <w:sz w:val="28"/>
                <w:szCs w:val="28"/>
                <w:lang w:val="ru-RU" w:eastAsia="ru-RU" w:bidi="ar-SA"/>
              </w:rPr>
              <w:drawing>
                <wp:inline distT="0" distB="0" distL="0" distR="0">
                  <wp:extent cx="2082881" cy="1460665"/>
                  <wp:effectExtent l="19050" t="0" r="0" b="0"/>
                  <wp:docPr id="14" name="Рисунок 6" descr="C:\Documents and Settings\english\Мои документы\Мои рисунки\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english\Мои документы\Мои рисунки\hh.jpg"/>
                          <pic:cNvPicPr>
                            <a:picLocks noChangeAspect="1" noChangeArrowheads="1"/>
                          </pic:cNvPicPr>
                        </pic:nvPicPr>
                        <pic:blipFill>
                          <a:blip r:embed="rId9"/>
                          <a:srcRect/>
                          <a:stretch>
                            <a:fillRect/>
                          </a:stretch>
                        </pic:blipFill>
                        <pic:spPr bwMode="auto">
                          <a:xfrm>
                            <a:off x="0" y="0"/>
                            <a:ext cx="2082679" cy="1460523"/>
                          </a:xfrm>
                          <a:prstGeom prst="rect">
                            <a:avLst/>
                          </a:prstGeom>
                          <a:noFill/>
                          <a:ln w="9525">
                            <a:noFill/>
                            <a:miter lim="800000"/>
                            <a:headEnd/>
                            <a:tailEnd/>
                          </a:ln>
                        </pic:spPr>
                      </pic:pic>
                    </a:graphicData>
                  </a:graphic>
                </wp:inline>
              </w:drawing>
            </w:r>
          </w:p>
        </w:tc>
        <w:tc>
          <w:tcPr>
            <w:tcW w:w="6866" w:type="dxa"/>
            <w:vMerge/>
            <w:tcBorders>
              <w:top w:val="nil"/>
              <w:left w:val="nil"/>
              <w:bottom w:val="nil"/>
              <w:right w:val="nil"/>
            </w:tcBorders>
          </w:tcPr>
          <w:p w:rsidR="00EB44CA" w:rsidRDefault="00EB44CA" w:rsidP="00B83C7A">
            <w:pPr>
              <w:jc w:val="both"/>
              <w:rPr>
                <w:sz w:val="28"/>
                <w:szCs w:val="28"/>
                <w:lang w:val="ru-RU"/>
              </w:rPr>
            </w:pPr>
          </w:p>
        </w:tc>
      </w:tr>
      <w:tr w:rsidR="00165057" w:rsidTr="007D1E98">
        <w:trPr>
          <w:trHeight w:val="2064"/>
        </w:trPr>
        <w:tc>
          <w:tcPr>
            <w:tcW w:w="3816" w:type="dxa"/>
            <w:tcBorders>
              <w:top w:val="nil"/>
              <w:left w:val="nil"/>
              <w:bottom w:val="nil"/>
              <w:right w:val="nil"/>
            </w:tcBorders>
          </w:tcPr>
          <w:p w:rsidR="00165057" w:rsidRDefault="00165057" w:rsidP="00B83C7A">
            <w:pPr>
              <w:jc w:val="both"/>
              <w:rPr>
                <w:sz w:val="28"/>
                <w:szCs w:val="28"/>
                <w:lang w:val="ru-RU"/>
              </w:rPr>
            </w:pPr>
            <w:r>
              <w:rPr>
                <w:noProof/>
                <w:sz w:val="28"/>
                <w:szCs w:val="28"/>
                <w:lang w:val="ru-RU" w:eastAsia="ru-RU" w:bidi="ar-SA"/>
              </w:rPr>
              <w:drawing>
                <wp:inline distT="0" distB="0" distL="0" distR="0">
                  <wp:extent cx="2082882" cy="914400"/>
                  <wp:effectExtent l="19050" t="0" r="0" b="0"/>
                  <wp:docPr id="16" name="Рисунок 7" descr="C:\Documents and Settings\english\Мои документы\Мои рисунки\staffordhou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english\Мои документы\Мои рисунки\staffordhouselogo.jpg"/>
                          <pic:cNvPicPr>
                            <a:picLocks noChangeAspect="1" noChangeArrowheads="1"/>
                          </pic:cNvPicPr>
                        </pic:nvPicPr>
                        <pic:blipFill>
                          <a:blip r:embed="rId10" cstate="print"/>
                          <a:srcRect/>
                          <a:stretch>
                            <a:fillRect/>
                          </a:stretch>
                        </pic:blipFill>
                        <pic:spPr bwMode="auto">
                          <a:xfrm>
                            <a:off x="0" y="0"/>
                            <a:ext cx="2082882" cy="914400"/>
                          </a:xfrm>
                          <a:prstGeom prst="rect">
                            <a:avLst/>
                          </a:prstGeom>
                          <a:noFill/>
                          <a:ln w="9525">
                            <a:noFill/>
                            <a:miter lim="800000"/>
                            <a:headEnd/>
                            <a:tailEnd/>
                          </a:ln>
                        </pic:spPr>
                      </pic:pic>
                    </a:graphicData>
                  </a:graphic>
                </wp:inline>
              </w:drawing>
            </w:r>
          </w:p>
          <w:p w:rsidR="0037701E" w:rsidRDefault="0037701E" w:rsidP="00B83C7A">
            <w:pPr>
              <w:jc w:val="both"/>
              <w:rPr>
                <w:sz w:val="28"/>
                <w:szCs w:val="28"/>
                <w:lang w:val="ru-RU"/>
              </w:rPr>
            </w:pPr>
          </w:p>
          <w:p w:rsidR="0037701E" w:rsidRDefault="0037701E" w:rsidP="00B83C7A">
            <w:pPr>
              <w:jc w:val="both"/>
              <w:rPr>
                <w:sz w:val="28"/>
                <w:szCs w:val="28"/>
                <w:lang w:val="ru-RU"/>
              </w:rPr>
            </w:pPr>
          </w:p>
          <w:p w:rsidR="0037701E" w:rsidRDefault="0037701E" w:rsidP="00B83C7A">
            <w:pPr>
              <w:jc w:val="both"/>
              <w:rPr>
                <w:sz w:val="28"/>
                <w:szCs w:val="28"/>
                <w:lang w:val="ru-RU"/>
              </w:rPr>
            </w:pPr>
          </w:p>
          <w:p w:rsidR="0037701E" w:rsidRDefault="0037701E" w:rsidP="00B83C7A">
            <w:pPr>
              <w:jc w:val="both"/>
              <w:rPr>
                <w:sz w:val="28"/>
                <w:szCs w:val="28"/>
                <w:lang w:val="ru-RU"/>
              </w:rPr>
            </w:pPr>
            <w:r>
              <w:rPr>
                <w:noProof/>
                <w:sz w:val="28"/>
                <w:szCs w:val="28"/>
                <w:lang w:val="ru-RU" w:eastAsia="ru-RU" w:bidi="ar-SA"/>
              </w:rPr>
              <w:lastRenderedPageBreak/>
              <w:drawing>
                <wp:inline distT="0" distB="0" distL="0" distR="0">
                  <wp:extent cx="2213511" cy="549851"/>
                  <wp:effectExtent l="19050" t="0" r="0" b="0"/>
                  <wp:docPr id="21" name="Рисунок 13" descr="C:\Documents and Settings\english\Мои документы\Мои рисунки\1297241591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english\Мои документы\Мои рисунки\1297241591_img.jpg"/>
                          <pic:cNvPicPr>
                            <a:picLocks noChangeAspect="1" noChangeArrowheads="1"/>
                          </pic:cNvPicPr>
                        </pic:nvPicPr>
                        <pic:blipFill>
                          <a:blip r:embed="rId11" cstate="print"/>
                          <a:srcRect/>
                          <a:stretch>
                            <a:fillRect/>
                          </a:stretch>
                        </pic:blipFill>
                        <pic:spPr bwMode="auto">
                          <a:xfrm>
                            <a:off x="0" y="0"/>
                            <a:ext cx="2218707" cy="551142"/>
                          </a:xfrm>
                          <a:prstGeom prst="rect">
                            <a:avLst/>
                          </a:prstGeom>
                          <a:noFill/>
                          <a:ln w="9525">
                            <a:noFill/>
                            <a:miter lim="800000"/>
                            <a:headEnd/>
                            <a:tailEnd/>
                          </a:ln>
                        </pic:spPr>
                      </pic:pic>
                    </a:graphicData>
                  </a:graphic>
                </wp:inline>
              </w:drawing>
            </w:r>
          </w:p>
        </w:tc>
        <w:tc>
          <w:tcPr>
            <w:tcW w:w="6866" w:type="dxa"/>
            <w:vMerge/>
            <w:tcBorders>
              <w:top w:val="nil"/>
              <w:left w:val="nil"/>
              <w:bottom w:val="nil"/>
              <w:right w:val="nil"/>
            </w:tcBorders>
          </w:tcPr>
          <w:p w:rsidR="00165057" w:rsidRDefault="00165057" w:rsidP="00B83C7A">
            <w:pPr>
              <w:jc w:val="both"/>
              <w:rPr>
                <w:sz w:val="28"/>
                <w:szCs w:val="28"/>
                <w:lang w:val="ru-RU"/>
              </w:rPr>
            </w:pPr>
          </w:p>
        </w:tc>
      </w:tr>
      <w:tr w:rsidR="00165057" w:rsidRPr="00054BCB" w:rsidTr="007D1E98">
        <w:tc>
          <w:tcPr>
            <w:tcW w:w="3816" w:type="dxa"/>
            <w:tcBorders>
              <w:top w:val="nil"/>
              <w:left w:val="nil"/>
              <w:bottom w:val="nil"/>
              <w:right w:val="nil"/>
            </w:tcBorders>
          </w:tcPr>
          <w:p w:rsidR="00165057" w:rsidRDefault="00165057" w:rsidP="00B83C7A">
            <w:pPr>
              <w:jc w:val="both"/>
              <w:rPr>
                <w:sz w:val="28"/>
                <w:szCs w:val="28"/>
                <w:lang w:val="ru-RU"/>
              </w:rPr>
            </w:pPr>
            <w:r>
              <w:rPr>
                <w:noProof/>
                <w:sz w:val="28"/>
                <w:szCs w:val="28"/>
                <w:lang w:val="ru-RU" w:eastAsia="ru-RU" w:bidi="ar-SA"/>
              </w:rPr>
              <w:lastRenderedPageBreak/>
              <w:drawing>
                <wp:inline distT="0" distB="0" distL="0" distR="0">
                  <wp:extent cx="2146436" cy="1520042"/>
                  <wp:effectExtent l="19050" t="0" r="6214" b="0"/>
                  <wp:docPr id="17" name="Рисунок 8" descr="C:\Documents and Settings\english\Мои документы\Мои рисунки\YL-Wimb-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english\Мои документы\Мои рисунки\YL-Wimb-Rd.jpg"/>
                          <pic:cNvPicPr>
                            <a:picLocks noChangeAspect="1" noChangeArrowheads="1"/>
                          </pic:cNvPicPr>
                        </pic:nvPicPr>
                        <pic:blipFill>
                          <a:blip r:embed="rId12"/>
                          <a:srcRect/>
                          <a:stretch>
                            <a:fillRect/>
                          </a:stretch>
                        </pic:blipFill>
                        <pic:spPr bwMode="auto">
                          <a:xfrm>
                            <a:off x="0" y="0"/>
                            <a:ext cx="2156781" cy="1527368"/>
                          </a:xfrm>
                          <a:prstGeom prst="rect">
                            <a:avLst/>
                          </a:prstGeom>
                          <a:noFill/>
                          <a:ln w="9525">
                            <a:noFill/>
                            <a:miter lim="800000"/>
                            <a:headEnd/>
                            <a:tailEnd/>
                          </a:ln>
                        </pic:spPr>
                      </pic:pic>
                    </a:graphicData>
                  </a:graphic>
                </wp:inline>
              </w:drawing>
            </w:r>
          </w:p>
        </w:tc>
        <w:tc>
          <w:tcPr>
            <w:tcW w:w="6866" w:type="dxa"/>
            <w:vMerge w:val="restart"/>
            <w:tcBorders>
              <w:top w:val="nil"/>
              <w:left w:val="nil"/>
              <w:bottom w:val="nil"/>
              <w:right w:val="nil"/>
            </w:tcBorders>
          </w:tcPr>
          <w:p w:rsidR="00E13372" w:rsidRPr="003A6758" w:rsidRDefault="00E13372" w:rsidP="007443C4">
            <w:pPr>
              <w:jc w:val="both"/>
              <w:rPr>
                <w:rFonts w:ascii="Comic Sans MS" w:eastAsia="Times New Roman" w:hAnsi="Comic Sans MS" w:cs="Tahoma"/>
                <w:b/>
                <w:color w:val="FF0000"/>
                <w:sz w:val="24"/>
                <w:szCs w:val="24"/>
                <w:lang w:val="ru-RU" w:eastAsia="ru-RU" w:bidi="ar-SA"/>
              </w:rPr>
            </w:pPr>
            <w:r w:rsidRPr="003A6758">
              <w:rPr>
                <w:rFonts w:ascii="Comic Sans MS" w:eastAsia="Times New Roman" w:hAnsi="Comic Sans MS" w:cs="Tahoma"/>
                <w:b/>
                <w:color w:val="FF0000"/>
                <w:sz w:val="24"/>
                <w:szCs w:val="24"/>
                <w:lang w:val="ru-RU" w:eastAsia="ru-RU" w:bidi="ar-SA"/>
              </w:rPr>
              <w:t>Стоимость</w:t>
            </w:r>
          </w:p>
          <w:p w:rsidR="00E13372" w:rsidRPr="00E13372" w:rsidRDefault="00E13372" w:rsidP="007443C4">
            <w:pPr>
              <w:jc w:val="both"/>
              <w:rPr>
                <w:rFonts w:ascii="Comic Sans MS" w:eastAsia="Times New Roman" w:hAnsi="Comic Sans MS" w:cs="Tahoma"/>
                <w:b/>
                <w:color w:val="000000" w:themeColor="text1"/>
                <w:sz w:val="24"/>
                <w:szCs w:val="24"/>
                <w:lang w:val="ru-RU" w:eastAsia="ru-RU" w:bidi="ar-SA"/>
              </w:rPr>
            </w:pPr>
          </w:p>
          <w:p w:rsidR="007443C4" w:rsidRPr="00E13372" w:rsidRDefault="007443C4" w:rsidP="007443C4">
            <w:pPr>
              <w:jc w:val="both"/>
              <w:rPr>
                <w:color w:val="FF0000"/>
                <w:sz w:val="24"/>
                <w:szCs w:val="24"/>
                <w:lang w:val="ru-RU"/>
              </w:rPr>
            </w:pPr>
            <w:r w:rsidRPr="00E727A5">
              <w:rPr>
                <w:rFonts w:ascii="Comic Sans MS" w:eastAsia="Times New Roman" w:hAnsi="Comic Sans MS" w:cs="Tahoma"/>
                <w:color w:val="000000" w:themeColor="text1"/>
                <w:sz w:val="24"/>
                <w:szCs w:val="24"/>
                <w:lang w:val="ru-RU" w:eastAsia="ru-RU" w:bidi="ar-SA"/>
              </w:rPr>
              <w:t xml:space="preserve">Сколько стоит обучение за границей, – вопрос не в последнюю очередь интересующий большинство </w:t>
            </w:r>
            <w:r w:rsidRPr="00E13372">
              <w:rPr>
                <w:rFonts w:ascii="Comic Sans MS" w:eastAsia="Times New Roman" w:hAnsi="Comic Sans MS" w:cs="Tahoma"/>
                <w:color w:val="000000" w:themeColor="text1"/>
                <w:sz w:val="24"/>
                <w:szCs w:val="24"/>
                <w:lang w:val="ru-RU" w:eastAsia="ru-RU" w:bidi="ar-SA"/>
              </w:rPr>
              <w:t>родителей</w:t>
            </w:r>
            <w:r w:rsidRPr="00E727A5">
              <w:rPr>
                <w:rFonts w:ascii="Comic Sans MS" w:eastAsia="Times New Roman" w:hAnsi="Comic Sans MS" w:cs="Tahoma"/>
                <w:color w:val="000000" w:themeColor="text1"/>
                <w:sz w:val="24"/>
                <w:szCs w:val="24"/>
                <w:lang w:val="ru-RU" w:eastAsia="ru-RU" w:bidi="ar-SA"/>
              </w:rPr>
              <w:t xml:space="preserve">. Финальная стоимость обучения за границей индивидуальна. Она рассчитывается, исходя из параметров выбранной программы обучения. Так, например, стоимость образования за рубежом для детей складывается из цены самой образовательной программы, стоимости проживания, питания, перелета, дополнительных занятий. Точно ответить на </w:t>
            </w:r>
            <w:r w:rsidRPr="00E13372">
              <w:rPr>
                <w:rFonts w:ascii="Comic Sans MS" w:eastAsia="Times New Roman" w:hAnsi="Comic Sans MS" w:cs="Tahoma"/>
                <w:color w:val="000000" w:themeColor="text1"/>
                <w:sz w:val="24"/>
                <w:szCs w:val="24"/>
                <w:lang w:val="ru-RU" w:eastAsia="ru-RU" w:bidi="ar-SA"/>
              </w:rPr>
              <w:t xml:space="preserve">этот и другие вопросы, </w:t>
            </w:r>
            <w:r w:rsidRPr="00E727A5">
              <w:rPr>
                <w:rFonts w:ascii="Comic Sans MS" w:eastAsia="Times New Roman" w:hAnsi="Comic Sans MS" w:cs="Tahoma"/>
                <w:color w:val="000000" w:themeColor="text1"/>
                <w:sz w:val="24"/>
                <w:szCs w:val="24"/>
                <w:lang w:val="ru-RU" w:eastAsia="ru-RU" w:bidi="ar-SA"/>
              </w:rPr>
              <w:t>внимательно выслушав ваши требования и проведя несложные расчеты</w:t>
            </w:r>
            <w:r w:rsidRPr="00E13372">
              <w:rPr>
                <w:rFonts w:ascii="Comic Sans MS" w:eastAsia="Times New Roman" w:hAnsi="Comic Sans MS" w:cs="Tahoma"/>
                <w:color w:val="000000" w:themeColor="text1"/>
                <w:sz w:val="24"/>
                <w:szCs w:val="24"/>
                <w:lang w:val="ru-RU" w:eastAsia="ru-RU" w:bidi="ar-SA"/>
              </w:rPr>
              <w:t xml:space="preserve">, сможет консультант по планированию </w:t>
            </w:r>
            <w:r w:rsidRPr="00E727A5">
              <w:rPr>
                <w:rFonts w:ascii="Comic Sans MS" w:eastAsia="Times New Roman" w:hAnsi="Comic Sans MS" w:cs="Tahoma"/>
                <w:color w:val="000000" w:themeColor="text1"/>
                <w:sz w:val="24"/>
                <w:szCs w:val="24"/>
                <w:lang w:val="ru-RU" w:eastAsia="ru-RU" w:bidi="ar-SA"/>
              </w:rPr>
              <w:t xml:space="preserve">образования </w:t>
            </w:r>
            <w:r w:rsidRPr="00E13372">
              <w:rPr>
                <w:rFonts w:ascii="Comic Sans MS" w:hAnsi="Comic Sans MS"/>
                <w:b/>
                <w:color w:val="FF0000"/>
                <w:sz w:val="24"/>
                <w:szCs w:val="24"/>
                <w:lang w:val="ru-RU"/>
              </w:rPr>
              <w:t>Мария Сергеевна Козлова тел. 8</w:t>
            </w:r>
            <w:r w:rsidRPr="00E13372">
              <w:rPr>
                <w:rFonts w:ascii="Comic Sans MS" w:hAnsi="Comic Sans MS"/>
                <w:b/>
                <w:color w:val="FF0000"/>
                <w:sz w:val="24"/>
                <w:szCs w:val="24"/>
              </w:rPr>
              <w:t> </w:t>
            </w:r>
            <w:r w:rsidRPr="00E13372">
              <w:rPr>
                <w:rFonts w:ascii="Comic Sans MS" w:hAnsi="Comic Sans MS"/>
                <w:b/>
                <w:color w:val="FF0000"/>
                <w:sz w:val="24"/>
                <w:szCs w:val="24"/>
                <w:lang w:val="ru-RU"/>
              </w:rPr>
              <w:t>928</w:t>
            </w:r>
            <w:r w:rsidRPr="00E13372">
              <w:rPr>
                <w:rFonts w:ascii="Comic Sans MS" w:hAnsi="Comic Sans MS"/>
                <w:b/>
                <w:color w:val="FF0000"/>
                <w:sz w:val="24"/>
                <w:szCs w:val="24"/>
              </w:rPr>
              <w:t> </w:t>
            </w:r>
            <w:r w:rsidRPr="00E13372">
              <w:rPr>
                <w:rFonts w:ascii="Comic Sans MS" w:hAnsi="Comic Sans MS"/>
                <w:b/>
                <w:color w:val="FF0000"/>
                <w:sz w:val="24"/>
                <w:szCs w:val="24"/>
                <w:lang w:val="ru-RU"/>
              </w:rPr>
              <w:t>982 60 59</w:t>
            </w:r>
          </w:p>
          <w:p w:rsidR="00165057" w:rsidRDefault="00165057" w:rsidP="00274FC5">
            <w:pPr>
              <w:jc w:val="both"/>
              <w:rPr>
                <w:sz w:val="28"/>
                <w:szCs w:val="28"/>
                <w:lang w:val="ru-RU"/>
              </w:rPr>
            </w:pPr>
          </w:p>
        </w:tc>
      </w:tr>
      <w:tr w:rsidR="00E13372" w:rsidTr="007D1E98">
        <w:trPr>
          <w:trHeight w:val="654"/>
        </w:trPr>
        <w:tc>
          <w:tcPr>
            <w:tcW w:w="3816" w:type="dxa"/>
            <w:tcBorders>
              <w:top w:val="nil"/>
              <w:left w:val="nil"/>
              <w:bottom w:val="nil"/>
              <w:right w:val="nil"/>
            </w:tcBorders>
          </w:tcPr>
          <w:p w:rsidR="00E13372" w:rsidRDefault="003A6758" w:rsidP="00B83C7A">
            <w:pPr>
              <w:jc w:val="both"/>
              <w:rPr>
                <w:sz w:val="28"/>
                <w:szCs w:val="28"/>
                <w:lang w:val="ru-RU"/>
              </w:rPr>
            </w:pPr>
            <w:r>
              <w:rPr>
                <w:noProof/>
                <w:sz w:val="28"/>
                <w:szCs w:val="28"/>
                <w:lang w:val="ru-RU" w:eastAsia="ru-RU" w:bidi="ar-SA"/>
              </w:rPr>
              <w:drawing>
                <wp:inline distT="0" distB="0" distL="0" distR="0">
                  <wp:extent cx="2163369" cy="1508166"/>
                  <wp:effectExtent l="19050" t="0" r="8331" b="0"/>
                  <wp:docPr id="22" name="Рисунок 14" descr="C:\Documents and Settings\english\Мои документы\Мои рисунки\IL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english\Мои документы\Мои рисунки\ILAC.jpg"/>
                          <pic:cNvPicPr>
                            <a:picLocks noChangeAspect="1" noChangeArrowheads="1"/>
                          </pic:cNvPicPr>
                        </pic:nvPicPr>
                        <pic:blipFill>
                          <a:blip r:embed="rId13"/>
                          <a:srcRect/>
                          <a:stretch>
                            <a:fillRect/>
                          </a:stretch>
                        </pic:blipFill>
                        <pic:spPr bwMode="auto">
                          <a:xfrm>
                            <a:off x="0" y="0"/>
                            <a:ext cx="2163495" cy="1508254"/>
                          </a:xfrm>
                          <a:prstGeom prst="rect">
                            <a:avLst/>
                          </a:prstGeom>
                          <a:noFill/>
                          <a:ln w="9525">
                            <a:noFill/>
                            <a:miter lim="800000"/>
                            <a:headEnd/>
                            <a:tailEnd/>
                          </a:ln>
                        </pic:spPr>
                      </pic:pic>
                    </a:graphicData>
                  </a:graphic>
                </wp:inline>
              </w:drawing>
            </w:r>
          </w:p>
        </w:tc>
        <w:tc>
          <w:tcPr>
            <w:tcW w:w="6866" w:type="dxa"/>
            <w:vMerge/>
            <w:tcBorders>
              <w:top w:val="nil"/>
              <w:left w:val="nil"/>
              <w:bottom w:val="nil"/>
              <w:right w:val="nil"/>
            </w:tcBorders>
          </w:tcPr>
          <w:p w:rsidR="00E13372" w:rsidRDefault="00E13372" w:rsidP="00B83C7A">
            <w:pPr>
              <w:jc w:val="both"/>
              <w:rPr>
                <w:sz w:val="28"/>
                <w:szCs w:val="28"/>
                <w:lang w:val="ru-RU"/>
              </w:rPr>
            </w:pPr>
          </w:p>
        </w:tc>
      </w:tr>
    </w:tbl>
    <w:p w:rsidR="00165057" w:rsidRPr="00165057" w:rsidRDefault="007443C4" w:rsidP="00165057">
      <w:pPr>
        <w:jc w:val="center"/>
        <w:rPr>
          <w:rFonts w:ascii="Comic Sans MS" w:hAnsi="Comic Sans MS"/>
          <w:b/>
          <w:sz w:val="24"/>
          <w:szCs w:val="24"/>
          <w:lang w:val="ru-RU"/>
        </w:rPr>
      </w:pPr>
      <w:r>
        <w:rPr>
          <w:rFonts w:ascii="Comic Sans MS" w:hAnsi="Comic Sans MS"/>
          <w:b/>
          <w:sz w:val="24"/>
          <w:szCs w:val="24"/>
          <w:lang w:val="ru-RU"/>
        </w:rPr>
        <w:t xml:space="preserve"> </w:t>
      </w:r>
    </w:p>
    <w:p w:rsidR="00165057" w:rsidRDefault="00F43E7E" w:rsidP="008F6997">
      <w:pPr>
        <w:spacing w:before="100" w:beforeAutospacing="1" w:after="100" w:afterAutospacing="1" w:line="240" w:lineRule="auto"/>
        <w:rPr>
          <w:rFonts w:ascii="Comic Sans MS" w:eastAsia="Times New Roman" w:hAnsi="Comic Sans MS" w:cs="Tahoma"/>
          <w:sz w:val="24"/>
          <w:szCs w:val="24"/>
          <w:lang w:val="ru-RU" w:eastAsia="ru-RU" w:bidi="ar-SA"/>
        </w:rPr>
      </w:pPr>
      <w:r>
        <w:rPr>
          <w:rFonts w:ascii="Comic Sans MS" w:eastAsia="Times New Roman" w:hAnsi="Comic Sans MS" w:cs="Tahoma"/>
          <w:b/>
          <w:bCs/>
          <w:sz w:val="24"/>
          <w:szCs w:val="24"/>
          <w:lang w:val="ru-RU" w:eastAsia="ru-RU" w:bidi="ar-SA"/>
        </w:rPr>
        <w:t xml:space="preserve"> </w:t>
      </w:r>
    </w:p>
    <w:sectPr w:rsidR="00165057" w:rsidSect="005E37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compat/>
  <w:rsids>
    <w:rsidRoot w:val="00FE02A5"/>
    <w:rsid w:val="00054BCB"/>
    <w:rsid w:val="0011248A"/>
    <w:rsid w:val="00165057"/>
    <w:rsid w:val="00274FC5"/>
    <w:rsid w:val="002A7338"/>
    <w:rsid w:val="002D7067"/>
    <w:rsid w:val="00372E31"/>
    <w:rsid w:val="0037701E"/>
    <w:rsid w:val="003A6758"/>
    <w:rsid w:val="0041480D"/>
    <w:rsid w:val="0043557F"/>
    <w:rsid w:val="00537F08"/>
    <w:rsid w:val="005E37DB"/>
    <w:rsid w:val="00660FEF"/>
    <w:rsid w:val="0068009C"/>
    <w:rsid w:val="0069306A"/>
    <w:rsid w:val="006A2B62"/>
    <w:rsid w:val="006C4C81"/>
    <w:rsid w:val="006F20DF"/>
    <w:rsid w:val="007443C4"/>
    <w:rsid w:val="007D1E98"/>
    <w:rsid w:val="007E5F66"/>
    <w:rsid w:val="008E56A8"/>
    <w:rsid w:val="008F6997"/>
    <w:rsid w:val="00952225"/>
    <w:rsid w:val="009F1E6E"/>
    <w:rsid w:val="00B83C7A"/>
    <w:rsid w:val="00C01329"/>
    <w:rsid w:val="00CF0F6F"/>
    <w:rsid w:val="00D872A3"/>
    <w:rsid w:val="00E12DD9"/>
    <w:rsid w:val="00E13372"/>
    <w:rsid w:val="00E27E4C"/>
    <w:rsid w:val="00E651B9"/>
    <w:rsid w:val="00E727A5"/>
    <w:rsid w:val="00E975A9"/>
    <w:rsid w:val="00EB44CA"/>
    <w:rsid w:val="00EF7ACF"/>
    <w:rsid w:val="00F43E7E"/>
    <w:rsid w:val="00F566F2"/>
    <w:rsid w:val="00F91973"/>
    <w:rsid w:val="00FE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06A"/>
    <w:rPr>
      <w:sz w:val="20"/>
      <w:szCs w:val="20"/>
    </w:rPr>
  </w:style>
  <w:style w:type="paragraph" w:styleId="1">
    <w:name w:val="heading 1"/>
    <w:basedOn w:val="a"/>
    <w:next w:val="a"/>
    <w:link w:val="10"/>
    <w:uiPriority w:val="9"/>
    <w:qFormat/>
    <w:rsid w:val="0069306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69306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69306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69306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69306A"/>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69306A"/>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69306A"/>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69306A"/>
    <w:pPr>
      <w:spacing w:before="300" w:after="0"/>
      <w:outlineLvl w:val="7"/>
    </w:pPr>
    <w:rPr>
      <w:caps/>
      <w:spacing w:val="10"/>
      <w:sz w:val="18"/>
      <w:szCs w:val="18"/>
    </w:rPr>
  </w:style>
  <w:style w:type="paragraph" w:styleId="9">
    <w:name w:val="heading 9"/>
    <w:basedOn w:val="a"/>
    <w:next w:val="a"/>
    <w:link w:val="90"/>
    <w:uiPriority w:val="9"/>
    <w:semiHidden/>
    <w:unhideWhenUsed/>
    <w:qFormat/>
    <w:rsid w:val="0069306A"/>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06A"/>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69306A"/>
    <w:rPr>
      <w:caps/>
      <w:spacing w:val="15"/>
      <w:shd w:val="clear" w:color="auto" w:fill="DBE5F1" w:themeFill="accent1" w:themeFillTint="33"/>
    </w:rPr>
  </w:style>
  <w:style w:type="character" w:customStyle="1" w:styleId="30">
    <w:name w:val="Заголовок 3 Знак"/>
    <w:basedOn w:val="a0"/>
    <w:link w:val="3"/>
    <w:uiPriority w:val="9"/>
    <w:rsid w:val="0069306A"/>
    <w:rPr>
      <w:caps/>
      <w:color w:val="243F60" w:themeColor="accent1" w:themeShade="7F"/>
      <w:spacing w:val="15"/>
    </w:rPr>
  </w:style>
  <w:style w:type="character" w:customStyle="1" w:styleId="40">
    <w:name w:val="Заголовок 4 Знак"/>
    <w:basedOn w:val="a0"/>
    <w:link w:val="4"/>
    <w:uiPriority w:val="9"/>
    <w:semiHidden/>
    <w:rsid w:val="0069306A"/>
    <w:rPr>
      <w:caps/>
      <w:color w:val="365F91" w:themeColor="accent1" w:themeShade="BF"/>
      <w:spacing w:val="10"/>
    </w:rPr>
  </w:style>
  <w:style w:type="character" w:customStyle="1" w:styleId="50">
    <w:name w:val="Заголовок 5 Знак"/>
    <w:basedOn w:val="a0"/>
    <w:link w:val="5"/>
    <w:uiPriority w:val="9"/>
    <w:semiHidden/>
    <w:rsid w:val="0069306A"/>
    <w:rPr>
      <w:caps/>
      <w:color w:val="365F91" w:themeColor="accent1" w:themeShade="BF"/>
      <w:spacing w:val="10"/>
    </w:rPr>
  </w:style>
  <w:style w:type="character" w:customStyle="1" w:styleId="60">
    <w:name w:val="Заголовок 6 Знак"/>
    <w:basedOn w:val="a0"/>
    <w:link w:val="6"/>
    <w:uiPriority w:val="9"/>
    <w:semiHidden/>
    <w:rsid w:val="0069306A"/>
    <w:rPr>
      <w:caps/>
      <w:color w:val="365F91" w:themeColor="accent1" w:themeShade="BF"/>
      <w:spacing w:val="10"/>
    </w:rPr>
  </w:style>
  <w:style w:type="character" w:customStyle="1" w:styleId="70">
    <w:name w:val="Заголовок 7 Знак"/>
    <w:basedOn w:val="a0"/>
    <w:link w:val="7"/>
    <w:uiPriority w:val="9"/>
    <w:semiHidden/>
    <w:rsid w:val="0069306A"/>
    <w:rPr>
      <w:caps/>
      <w:color w:val="365F91" w:themeColor="accent1" w:themeShade="BF"/>
      <w:spacing w:val="10"/>
    </w:rPr>
  </w:style>
  <w:style w:type="character" w:customStyle="1" w:styleId="80">
    <w:name w:val="Заголовок 8 Знак"/>
    <w:basedOn w:val="a0"/>
    <w:link w:val="8"/>
    <w:uiPriority w:val="9"/>
    <w:semiHidden/>
    <w:rsid w:val="0069306A"/>
    <w:rPr>
      <w:caps/>
      <w:spacing w:val="10"/>
      <w:sz w:val="18"/>
      <w:szCs w:val="18"/>
    </w:rPr>
  </w:style>
  <w:style w:type="character" w:customStyle="1" w:styleId="90">
    <w:name w:val="Заголовок 9 Знак"/>
    <w:basedOn w:val="a0"/>
    <w:link w:val="9"/>
    <w:uiPriority w:val="9"/>
    <w:semiHidden/>
    <w:rsid w:val="0069306A"/>
    <w:rPr>
      <w:i/>
      <w:caps/>
      <w:spacing w:val="10"/>
      <w:sz w:val="18"/>
      <w:szCs w:val="18"/>
    </w:rPr>
  </w:style>
  <w:style w:type="paragraph" w:styleId="a3">
    <w:name w:val="caption"/>
    <w:basedOn w:val="a"/>
    <w:next w:val="a"/>
    <w:uiPriority w:val="35"/>
    <w:semiHidden/>
    <w:unhideWhenUsed/>
    <w:qFormat/>
    <w:rsid w:val="0069306A"/>
    <w:rPr>
      <w:b/>
      <w:bCs/>
      <w:color w:val="365F91" w:themeColor="accent1" w:themeShade="BF"/>
      <w:sz w:val="16"/>
      <w:szCs w:val="16"/>
    </w:rPr>
  </w:style>
  <w:style w:type="paragraph" w:styleId="a4">
    <w:name w:val="Title"/>
    <w:basedOn w:val="a"/>
    <w:next w:val="a"/>
    <w:link w:val="a5"/>
    <w:uiPriority w:val="10"/>
    <w:qFormat/>
    <w:rsid w:val="0069306A"/>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69306A"/>
    <w:rPr>
      <w:caps/>
      <w:color w:val="4F81BD" w:themeColor="accent1"/>
      <w:spacing w:val="10"/>
      <w:kern w:val="28"/>
      <w:sz w:val="52"/>
      <w:szCs w:val="52"/>
    </w:rPr>
  </w:style>
  <w:style w:type="paragraph" w:styleId="a6">
    <w:name w:val="Subtitle"/>
    <w:basedOn w:val="a"/>
    <w:next w:val="a"/>
    <w:link w:val="a7"/>
    <w:uiPriority w:val="11"/>
    <w:qFormat/>
    <w:rsid w:val="0069306A"/>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69306A"/>
    <w:rPr>
      <w:caps/>
      <w:color w:val="595959" w:themeColor="text1" w:themeTint="A6"/>
      <w:spacing w:val="10"/>
      <w:sz w:val="24"/>
      <w:szCs w:val="24"/>
    </w:rPr>
  </w:style>
  <w:style w:type="character" w:styleId="a8">
    <w:name w:val="Strong"/>
    <w:uiPriority w:val="22"/>
    <w:qFormat/>
    <w:rsid w:val="0069306A"/>
    <w:rPr>
      <w:b/>
      <w:bCs/>
    </w:rPr>
  </w:style>
  <w:style w:type="character" w:styleId="a9">
    <w:name w:val="Emphasis"/>
    <w:uiPriority w:val="20"/>
    <w:qFormat/>
    <w:rsid w:val="0069306A"/>
    <w:rPr>
      <w:caps/>
      <w:color w:val="243F60" w:themeColor="accent1" w:themeShade="7F"/>
      <w:spacing w:val="5"/>
    </w:rPr>
  </w:style>
  <w:style w:type="paragraph" w:styleId="aa">
    <w:name w:val="No Spacing"/>
    <w:basedOn w:val="a"/>
    <w:link w:val="ab"/>
    <w:uiPriority w:val="1"/>
    <w:qFormat/>
    <w:rsid w:val="0069306A"/>
    <w:pPr>
      <w:spacing w:before="0" w:after="0" w:line="240" w:lineRule="auto"/>
    </w:pPr>
  </w:style>
  <w:style w:type="character" w:customStyle="1" w:styleId="ab">
    <w:name w:val="Без интервала Знак"/>
    <w:basedOn w:val="a0"/>
    <w:link w:val="aa"/>
    <w:uiPriority w:val="1"/>
    <w:rsid w:val="0069306A"/>
    <w:rPr>
      <w:sz w:val="20"/>
      <w:szCs w:val="20"/>
    </w:rPr>
  </w:style>
  <w:style w:type="paragraph" w:styleId="ac">
    <w:name w:val="List Paragraph"/>
    <w:basedOn w:val="a"/>
    <w:uiPriority w:val="34"/>
    <w:qFormat/>
    <w:rsid w:val="0069306A"/>
    <w:pPr>
      <w:ind w:left="720"/>
      <w:contextualSpacing/>
    </w:pPr>
  </w:style>
  <w:style w:type="paragraph" w:styleId="21">
    <w:name w:val="Quote"/>
    <w:basedOn w:val="a"/>
    <w:next w:val="a"/>
    <w:link w:val="22"/>
    <w:uiPriority w:val="29"/>
    <w:qFormat/>
    <w:rsid w:val="0069306A"/>
    <w:rPr>
      <w:i/>
      <w:iCs/>
    </w:rPr>
  </w:style>
  <w:style w:type="character" w:customStyle="1" w:styleId="22">
    <w:name w:val="Цитата 2 Знак"/>
    <w:basedOn w:val="a0"/>
    <w:link w:val="21"/>
    <w:uiPriority w:val="29"/>
    <w:rsid w:val="0069306A"/>
    <w:rPr>
      <w:i/>
      <w:iCs/>
      <w:sz w:val="20"/>
      <w:szCs w:val="20"/>
    </w:rPr>
  </w:style>
  <w:style w:type="paragraph" w:styleId="ad">
    <w:name w:val="Intense Quote"/>
    <w:basedOn w:val="a"/>
    <w:next w:val="a"/>
    <w:link w:val="ae"/>
    <w:uiPriority w:val="30"/>
    <w:qFormat/>
    <w:rsid w:val="0069306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69306A"/>
    <w:rPr>
      <w:i/>
      <w:iCs/>
      <w:color w:val="4F81BD" w:themeColor="accent1"/>
      <w:sz w:val="20"/>
      <w:szCs w:val="20"/>
    </w:rPr>
  </w:style>
  <w:style w:type="character" w:styleId="af">
    <w:name w:val="Subtle Emphasis"/>
    <w:uiPriority w:val="19"/>
    <w:qFormat/>
    <w:rsid w:val="0069306A"/>
    <w:rPr>
      <w:i/>
      <w:iCs/>
      <w:color w:val="243F60" w:themeColor="accent1" w:themeShade="7F"/>
    </w:rPr>
  </w:style>
  <w:style w:type="character" w:styleId="af0">
    <w:name w:val="Intense Emphasis"/>
    <w:uiPriority w:val="21"/>
    <w:qFormat/>
    <w:rsid w:val="0069306A"/>
    <w:rPr>
      <w:b/>
      <w:bCs/>
      <w:caps/>
      <w:color w:val="243F60" w:themeColor="accent1" w:themeShade="7F"/>
      <w:spacing w:val="10"/>
    </w:rPr>
  </w:style>
  <w:style w:type="character" w:styleId="af1">
    <w:name w:val="Subtle Reference"/>
    <w:uiPriority w:val="31"/>
    <w:qFormat/>
    <w:rsid w:val="0069306A"/>
    <w:rPr>
      <w:b/>
      <w:bCs/>
      <w:color w:val="4F81BD" w:themeColor="accent1"/>
    </w:rPr>
  </w:style>
  <w:style w:type="character" w:styleId="af2">
    <w:name w:val="Intense Reference"/>
    <w:uiPriority w:val="32"/>
    <w:qFormat/>
    <w:rsid w:val="0069306A"/>
    <w:rPr>
      <w:b/>
      <w:bCs/>
      <w:i/>
      <w:iCs/>
      <w:caps/>
      <w:color w:val="4F81BD" w:themeColor="accent1"/>
    </w:rPr>
  </w:style>
  <w:style w:type="character" w:styleId="af3">
    <w:name w:val="Book Title"/>
    <w:uiPriority w:val="33"/>
    <w:qFormat/>
    <w:rsid w:val="0069306A"/>
    <w:rPr>
      <w:b/>
      <w:bCs/>
      <w:i/>
      <w:iCs/>
      <w:spacing w:val="9"/>
    </w:rPr>
  </w:style>
  <w:style w:type="paragraph" w:styleId="af4">
    <w:name w:val="TOC Heading"/>
    <w:basedOn w:val="1"/>
    <w:next w:val="a"/>
    <w:uiPriority w:val="39"/>
    <w:semiHidden/>
    <w:unhideWhenUsed/>
    <w:qFormat/>
    <w:rsid w:val="0069306A"/>
    <w:pPr>
      <w:outlineLvl w:val="9"/>
    </w:pPr>
  </w:style>
  <w:style w:type="paragraph" w:styleId="af5">
    <w:name w:val="Normal (Web)"/>
    <w:basedOn w:val="a"/>
    <w:uiPriority w:val="99"/>
    <w:semiHidden/>
    <w:unhideWhenUsed/>
    <w:rsid w:val="00FE02A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FE02A5"/>
    <w:pPr>
      <w:spacing w:before="0"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FE02A5"/>
    <w:rPr>
      <w:rFonts w:ascii="Tahoma" w:hAnsi="Tahoma" w:cs="Tahoma"/>
      <w:sz w:val="16"/>
      <w:szCs w:val="16"/>
    </w:rPr>
  </w:style>
  <w:style w:type="table" w:styleId="af8">
    <w:name w:val="Table Grid"/>
    <w:basedOn w:val="a1"/>
    <w:uiPriority w:val="59"/>
    <w:rsid w:val="00C01329"/>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6754576">
      <w:bodyDiv w:val="1"/>
      <w:marLeft w:val="0"/>
      <w:marRight w:val="0"/>
      <w:marTop w:val="0"/>
      <w:marBottom w:val="0"/>
      <w:divBdr>
        <w:top w:val="none" w:sz="0" w:space="0" w:color="auto"/>
        <w:left w:val="none" w:sz="0" w:space="0" w:color="auto"/>
        <w:bottom w:val="none" w:sz="0" w:space="0" w:color="auto"/>
        <w:right w:val="none" w:sz="0" w:space="0" w:color="auto"/>
      </w:divBdr>
      <w:divsChild>
        <w:div w:id="907303750">
          <w:marLeft w:val="0"/>
          <w:marRight w:val="0"/>
          <w:marTop w:val="0"/>
          <w:marBottom w:val="0"/>
          <w:divBdr>
            <w:top w:val="none" w:sz="0" w:space="0" w:color="auto"/>
            <w:left w:val="none" w:sz="0" w:space="0" w:color="auto"/>
            <w:bottom w:val="none" w:sz="0" w:space="0" w:color="auto"/>
            <w:right w:val="none" w:sz="0" w:space="0" w:color="auto"/>
          </w:divBdr>
        </w:div>
      </w:divsChild>
    </w:div>
    <w:div w:id="687292843">
      <w:bodyDiv w:val="1"/>
      <w:marLeft w:val="0"/>
      <w:marRight w:val="0"/>
      <w:marTop w:val="0"/>
      <w:marBottom w:val="0"/>
      <w:divBdr>
        <w:top w:val="none" w:sz="0" w:space="0" w:color="auto"/>
        <w:left w:val="none" w:sz="0" w:space="0" w:color="auto"/>
        <w:bottom w:val="none" w:sz="0" w:space="0" w:color="auto"/>
        <w:right w:val="none" w:sz="0" w:space="0" w:color="auto"/>
      </w:divBdr>
      <w:divsChild>
        <w:div w:id="186481225">
          <w:marLeft w:val="0"/>
          <w:marRight w:val="0"/>
          <w:marTop w:val="0"/>
          <w:marBottom w:val="0"/>
          <w:divBdr>
            <w:top w:val="none" w:sz="0" w:space="0" w:color="auto"/>
            <w:left w:val="none" w:sz="0" w:space="0" w:color="auto"/>
            <w:bottom w:val="none" w:sz="0" w:space="0" w:color="auto"/>
            <w:right w:val="none" w:sz="0" w:space="0" w:color="auto"/>
          </w:divBdr>
        </w:div>
        <w:div w:id="1742822888">
          <w:marLeft w:val="0"/>
          <w:marRight w:val="0"/>
          <w:marTop w:val="0"/>
          <w:marBottom w:val="0"/>
          <w:divBdr>
            <w:top w:val="none" w:sz="0" w:space="0" w:color="auto"/>
            <w:left w:val="none" w:sz="0" w:space="0" w:color="auto"/>
            <w:bottom w:val="none" w:sz="0" w:space="0" w:color="auto"/>
            <w:right w:val="none" w:sz="0" w:space="0" w:color="auto"/>
          </w:divBdr>
        </w:div>
      </w:divsChild>
    </w:div>
    <w:div w:id="2075353826">
      <w:bodyDiv w:val="1"/>
      <w:marLeft w:val="0"/>
      <w:marRight w:val="0"/>
      <w:marTop w:val="0"/>
      <w:marBottom w:val="0"/>
      <w:divBdr>
        <w:top w:val="none" w:sz="0" w:space="0" w:color="auto"/>
        <w:left w:val="none" w:sz="0" w:space="0" w:color="auto"/>
        <w:bottom w:val="none" w:sz="0" w:space="0" w:color="auto"/>
        <w:right w:val="none" w:sz="0" w:space="0" w:color="auto"/>
      </w:divBdr>
    </w:div>
    <w:div w:id="2090498500">
      <w:bodyDiv w:val="1"/>
      <w:marLeft w:val="0"/>
      <w:marRight w:val="0"/>
      <w:marTop w:val="0"/>
      <w:marBottom w:val="0"/>
      <w:divBdr>
        <w:top w:val="none" w:sz="0" w:space="0" w:color="auto"/>
        <w:left w:val="none" w:sz="0" w:space="0" w:color="auto"/>
        <w:bottom w:val="none" w:sz="0" w:space="0" w:color="auto"/>
        <w:right w:val="none" w:sz="0" w:space="0" w:color="auto"/>
      </w:divBdr>
      <w:divsChild>
        <w:div w:id="959920489">
          <w:marLeft w:val="561"/>
          <w:marRight w:val="0"/>
          <w:marTop w:val="94"/>
          <w:marBottom w:val="37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AD90-1B1C-46AA-9F7B-09BE0833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Лидер</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dc:creator>
  <cp:keywords/>
  <dc:description/>
  <cp:lastModifiedBy>leuhina</cp:lastModifiedBy>
  <cp:revision>3</cp:revision>
  <dcterms:created xsi:type="dcterms:W3CDTF">2011-12-23T08:05:00Z</dcterms:created>
  <dcterms:modified xsi:type="dcterms:W3CDTF">2012-04-25T09:33:00Z</dcterms:modified>
</cp:coreProperties>
</file>